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F5" w:rsidRDefault="00B75298" w:rsidP="00B75298">
      <w:pPr>
        <w:jc w:val="center"/>
      </w:pPr>
      <w:r>
        <w:rPr>
          <w:noProof/>
        </w:rPr>
        <w:drawing>
          <wp:inline distT="0" distB="0" distL="0" distR="0">
            <wp:extent cx="2143125" cy="809625"/>
            <wp:effectExtent l="19050" t="0" r="9525" b="0"/>
            <wp:docPr id="1" name="Afbeelding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cstate="print"/>
                    <a:stretch>
                      <a:fillRect/>
                    </a:stretch>
                  </pic:blipFill>
                  <pic:spPr>
                    <a:xfrm>
                      <a:off x="0" y="0"/>
                      <a:ext cx="2143125" cy="809625"/>
                    </a:xfrm>
                    <a:prstGeom prst="rect">
                      <a:avLst/>
                    </a:prstGeom>
                  </pic:spPr>
                </pic:pic>
              </a:graphicData>
            </a:graphic>
          </wp:inline>
        </w:drawing>
      </w:r>
    </w:p>
    <w:p w:rsidR="00B75298" w:rsidRDefault="00B75298" w:rsidP="00B75298">
      <w:pPr>
        <w:jc w:val="center"/>
      </w:pPr>
    </w:p>
    <w:p w:rsidR="00B75298" w:rsidRDefault="00B75298" w:rsidP="009D478B">
      <w:pPr>
        <w:jc w:val="center"/>
        <w:rPr>
          <w:rFonts w:ascii="Verdana" w:hAnsi="Verdana"/>
          <w:b/>
        </w:rPr>
      </w:pPr>
      <w:r w:rsidRPr="00B75298">
        <w:rPr>
          <w:rFonts w:ascii="Verdana" w:hAnsi="Verdana"/>
          <w:b/>
        </w:rPr>
        <w:t>Beschouwing op de Begroting 2016</w:t>
      </w:r>
      <w:r w:rsidR="009D478B">
        <w:rPr>
          <w:rFonts w:ascii="Verdana" w:hAnsi="Verdana"/>
          <w:b/>
        </w:rPr>
        <w:t>, r</w:t>
      </w:r>
      <w:r w:rsidRPr="00B75298">
        <w:rPr>
          <w:rFonts w:ascii="Verdana" w:hAnsi="Verdana"/>
          <w:b/>
        </w:rPr>
        <w:t>aad 5 november 2015</w:t>
      </w:r>
    </w:p>
    <w:p w:rsidR="00B75298" w:rsidRDefault="00B75298" w:rsidP="00B75298">
      <w:pPr>
        <w:jc w:val="center"/>
        <w:rPr>
          <w:rFonts w:ascii="Verdana" w:hAnsi="Verdana"/>
          <w:b/>
        </w:rPr>
      </w:pPr>
    </w:p>
    <w:p w:rsidR="00B75298" w:rsidRDefault="00B75298" w:rsidP="00B75298">
      <w:pPr>
        <w:rPr>
          <w:rFonts w:ascii="Verdana" w:hAnsi="Verdana"/>
          <w:sz w:val="22"/>
          <w:szCs w:val="22"/>
        </w:rPr>
      </w:pPr>
      <w:r>
        <w:rPr>
          <w:rFonts w:ascii="Verdana" w:hAnsi="Verdana"/>
          <w:sz w:val="22"/>
          <w:szCs w:val="22"/>
        </w:rPr>
        <w:t>Voorzitter, geachte raad en college, aanwezigen en luisteraars en kijkers thuis.</w:t>
      </w:r>
    </w:p>
    <w:p w:rsidR="000D2E48" w:rsidRDefault="000D2E48" w:rsidP="00B75298">
      <w:pPr>
        <w:rPr>
          <w:rFonts w:ascii="Verdana" w:hAnsi="Verdana"/>
          <w:sz w:val="22"/>
          <w:szCs w:val="22"/>
        </w:rPr>
      </w:pPr>
    </w:p>
    <w:p w:rsidR="00CA5478" w:rsidRPr="00CA5478" w:rsidRDefault="00537D77" w:rsidP="00B75298">
      <w:pPr>
        <w:rPr>
          <w:rFonts w:ascii="Verdana" w:hAnsi="Verdana"/>
          <w:sz w:val="32"/>
          <w:szCs w:val="32"/>
        </w:rPr>
      </w:pPr>
      <w:r>
        <w:rPr>
          <w:rFonts w:ascii="Verdana" w:hAnsi="Verdana"/>
          <w:sz w:val="32"/>
          <w:szCs w:val="32"/>
        </w:rPr>
        <w:t>Wereld</w:t>
      </w:r>
    </w:p>
    <w:p w:rsidR="00B75298" w:rsidRDefault="000D2E48" w:rsidP="00B75298">
      <w:pPr>
        <w:rPr>
          <w:rFonts w:ascii="Verdana" w:hAnsi="Verdana"/>
          <w:sz w:val="22"/>
          <w:szCs w:val="22"/>
        </w:rPr>
      </w:pPr>
      <w:r>
        <w:rPr>
          <w:rFonts w:ascii="Verdana" w:hAnsi="Verdana"/>
          <w:sz w:val="22"/>
          <w:szCs w:val="22"/>
        </w:rPr>
        <w:t xml:space="preserve">Bespiegelingen over </w:t>
      </w:r>
      <w:r w:rsidR="0096147C">
        <w:rPr>
          <w:rFonts w:ascii="Verdana" w:hAnsi="Verdana"/>
          <w:sz w:val="22"/>
          <w:szCs w:val="22"/>
        </w:rPr>
        <w:t>g</w:t>
      </w:r>
      <w:r w:rsidR="00676CD4">
        <w:rPr>
          <w:rFonts w:ascii="Verdana" w:hAnsi="Verdana"/>
          <w:sz w:val="22"/>
          <w:szCs w:val="22"/>
        </w:rPr>
        <w:t xml:space="preserve">emeentelijke begrotingen zouden zich </w:t>
      </w:r>
      <w:r w:rsidR="009D478B">
        <w:rPr>
          <w:rFonts w:ascii="Verdana" w:hAnsi="Verdana"/>
          <w:sz w:val="22"/>
          <w:szCs w:val="22"/>
        </w:rPr>
        <w:t xml:space="preserve">oppervlakkig beschouwd </w:t>
      </w:r>
      <w:r w:rsidR="00676CD4">
        <w:rPr>
          <w:rFonts w:ascii="Verdana" w:hAnsi="Verdana"/>
          <w:sz w:val="22"/>
          <w:szCs w:val="22"/>
        </w:rPr>
        <w:t>kunnen</w:t>
      </w:r>
      <w:r w:rsidR="0096147C">
        <w:rPr>
          <w:rFonts w:ascii="Verdana" w:hAnsi="Verdana"/>
          <w:sz w:val="22"/>
          <w:szCs w:val="22"/>
        </w:rPr>
        <w:t xml:space="preserve"> </w:t>
      </w:r>
      <w:r w:rsidR="00B75298">
        <w:rPr>
          <w:rFonts w:ascii="Verdana" w:hAnsi="Verdana"/>
          <w:sz w:val="22"/>
          <w:szCs w:val="22"/>
        </w:rPr>
        <w:t>beperken tot lokale aangel</w:t>
      </w:r>
      <w:r w:rsidR="0096147C">
        <w:rPr>
          <w:rFonts w:ascii="Verdana" w:hAnsi="Verdana"/>
          <w:sz w:val="22"/>
          <w:szCs w:val="22"/>
        </w:rPr>
        <w:t>egenheden</w:t>
      </w:r>
      <w:r w:rsidR="00676CD4">
        <w:rPr>
          <w:rFonts w:ascii="Verdana" w:hAnsi="Verdana"/>
          <w:sz w:val="22"/>
          <w:szCs w:val="22"/>
        </w:rPr>
        <w:t xml:space="preserve"> en ons</w:t>
      </w:r>
      <w:r w:rsidR="00B75298">
        <w:rPr>
          <w:rFonts w:ascii="Verdana" w:hAnsi="Verdana"/>
          <w:sz w:val="22"/>
          <w:szCs w:val="22"/>
        </w:rPr>
        <w:t xml:space="preserve"> </w:t>
      </w:r>
      <w:r w:rsidR="0096147C">
        <w:rPr>
          <w:rFonts w:ascii="Verdana" w:hAnsi="Verdana"/>
          <w:sz w:val="22"/>
          <w:szCs w:val="22"/>
        </w:rPr>
        <w:t xml:space="preserve">eigen </w:t>
      </w:r>
      <w:r w:rsidR="00676CD4">
        <w:rPr>
          <w:rFonts w:ascii="Verdana" w:hAnsi="Verdana"/>
          <w:sz w:val="22"/>
          <w:szCs w:val="22"/>
        </w:rPr>
        <w:t>huishoudboekje</w:t>
      </w:r>
      <w:r w:rsidR="00B75298">
        <w:rPr>
          <w:rFonts w:ascii="Verdana" w:hAnsi="Verdana"/>
          <w:sz w:val="22"/>
          <w:szCs w:val="22"/>
        </w:rPr>
        <w:t xml:space="preserve">. </w:t>
      </w:r>
      <w:r w:rsidR="0096147C">
        <w:rPr>
          <w:rFonts w:ascii="Verdana" w:hAnsi="Verdana"/>
          <w:sz w:val="22"/>
          <w:szCs w:val="22"/>
        </w:rPr>
        <w:t>Ons denken en handelen wordt ech</w:t>
      </w:r>
      <w:r w:rsidR="00676CD4">
        <w:rPr>
          <w:rFonts w:ascii="Verdana" w:hAnsi="Verdana"/>
          <w:sz w:val="22"/>
          <w:szCs w:val="22"/>
        </w:rPr>
        <w:t xml:space="preserve">ter steeds meer mondiaal </w:t>
      </w:r>
      <w:r w:rsidR="00E7045A">
        <w:rPr>
          <w:rFonts w:ascii="Verdana" w:hAnsi="Verdana"/>
          <w:sz w:val="22"/>
          <w:szCs w:val="22"/>
        </w:rPr>
        <w:t>beïnvloed</w:t>
      </w:r>
      <w:r w:rsidR="0096147C">
        <w:rPr>
          <w:rFonts w:ascii="Verdana" w:hAnsi="Verdana"/>
          <w:sz w:val="22"/>
          <w:szCs w:val="22"/>
        </w:rPr>
        <w:t>.</w:t>
      </w:r>
      <w:r w:rsidR="00EF5B24">
        <w:rPr>
          <w:rFonts w:ascii="Verdana" w:hAnsi="Verdana"/>
          <w:sz w:val="22"/>
          <w:szCs w:val="22"/>
        </w:rPr>
        <w:t xml:space="preserve"> Het klimaat,</w:t>
      </w:r>
      <w:r>
        <w:rPr>
          <w:rFonts w:ascii="Verdana" w:hAnsi="Verdana"/>
          <w:sz w:val="22"/>
          <w:szCs w:val="22"/>
        </w:rPr>
        <w:t xml:space="preserve"> internationale spanningen, Koude Oorlog II, de economi</w:t>
      </w:r>
      <w:r w:rsidR="00EF5B24">
        <w:rPr>
          <w:rFonts w:ascii="Verdana" w:hAnsi="Verdana"/>
          <w:sz w:val="22"/>
          <w:szCs w:val="22"/>
        </w:rPr>
        <w:t xml:space="preserve">e van China, </w:t>
      </w:r>
      <w:r>
        <w:rPr>
          <w:rFonts w:ascii="Verdana" w:hAnsi="Verdana"/>
          <w:sz w:val="22"/>
          <w:szCs w:val="22"/>
        </w:rPr>
        <w:t>de vluchtel</w:t>
      </w:r>
      <w:r w:rsidR="00EF5B24">
        <w:rPr>
          <w:rFonts w:ascii="Verdana" w:hAnsi="Verdana"/>
          <w:sz w:val="22"/>
          <w:szCs w:val="22"/>
        </w:rPr>
        <w:t>ingenproblematiek, godsdienst</w:t>
      </w:r>
      <w:r w:rsidR="009D478B">
        <w:rPr>
          <w:rFonts w:ascii="Verdana" w:hAnsi="Verdana"/>
          <w:sz w:val="22"/>
          <w:szCs w:val="22"/>
        </w:rPr>
        <w:t>conflicten, w</w:t>
      </w:r>
      <w:r w:rsidR="00B205B8">
        <w:rPr>
          <w:rFonts w:ascii="Verdana" w:hAnsi="Verdana"/>
          <w:sz w:val="22"/>
          <w:szCs w:val="22"/>
        </w:rPr>
        <w:t>ereldomvattende ontwikkelingen die</w:t>
      </w:r>
      <w:r>
        <w:rPr>
          <w:rFonts w:ascii="Verdana" w:hAnsi="Verdana"/>
          <w:sz w:val="22"/>
          <w:szCs w:val="22"/>
        </w:rPr>
        <w:t xml:space="preserve"> mede ons denken en h</w:t>
      </w:r>
      <w:r w:rsidR="00B205B8">
        <w:rPr>
          <w:rFonts w:ascii="Verdana" w:hAnsi="Verdana"/>
          <w:sz w:val="22"/>
          <w:szCs w:val="22"/>
        </w:rPr>
        <w:t xml:space="preserve">andelen ook in Meppel bepalen. </w:t>
      </w:r>
    </w:p>
    <w:p w:rsidR="00B205B8" w:rsidRDefault="00B205B8" w:rsidP="00B75298">
      <w:pPr>
        <w:rPr>
          <w:rFonts w:ascii="Verdana" w:hAnsi="Verdana"/>
          <w:sz w:val="22"/>
          <w:szCs w:val="22"/>
        </w:rPr>
      </w:pPr>
    </w:p>
    <w:p w:rsidR="003F0340" w:rsidRDefault="00B205B8" w:rsidP="00676CD4">
      <w:pPr>
        <w:rPr>
          <w:rFonts w:ascii="Verdana" w:hAnsi="Verdana"/>
          <w:sz w:val="22"/>
          <w:szCs w:val="22"/>
        </w:rPr>
      </w:pPr>
      <w:r>
        <w:rPr>
          <w:rFonts w:ascii="Verdana" w:hAnsi="Verdana"/>
          <w:noProof/>
          <w:sz w:val="22"/>
          <w:szCs w:val="22"/>
        </w:rPr>
        <w:drawing>
          <wp:anchor distT="0" distB="0" distL="114300" distR="114300" simplePos="0" relativeHeight="251659264" behindDoc="0" locked="0" layoutInCell="1" allowOverlap="1">
            <wp:simplePos x="0" y="0"/>
            <wp:positionH relativeFrom="column">
              <wp:posOffset>3910330</wp:posOffset>
            </wp:positionH>
            <wp:positionV relativeFrom="paragraph">
              <wp:posOffset>60960</wp:posOffset>
            </wp:positionV>
            <wp:extent cx="2095500" cy="1524000"/>
            <wp:effectExtent l="19050" t="0" r="0" b="0"/>
            <wp:wrapSquare wrapText="bothSides"/>
            <wp:docPr id="2" name="Afbeelding 1" descr="vluchtel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uchtelingen.jpg"/>
                    <pic:cNvPicPr/>
                  </pic:nvPicPr>
                  <pic:blipFill>
                    <a:blip r:embed="rId7" cstate="print"/>
                    <a:stretch>
                      <a:fillRect/>
                    </a:stretch>
                  </pic:blipFill>
                  <pic:spPr>
                    <a:xfrm>
                      <a:off x="0" y="0"/>
                      <a:ext cx="2095500" cy="1524000"/>
                    </a:xfrm>
                    <a:prstGeom prst="rect">
                      <a:avLst/>
                    </a:prstGeom>
                  </pic:spPr>
                </pic:pic>
              </a:graphicData>
            </a:graphic>
          </wp:anchor>
        </w:drawing>
      </w:r>
      <w:r w:rsidR="000D2E48">
        <w:rPr>
          <w:rFonts w:ascii="Verdana" w:hAnsi="Verdana"/>
          <w:sz w:val="22"/>
          <w:szCs w:val="22"/>
        </w:rPr>
        <w:t>En nu vl</w:t>
      </w:r>
      <w:r w:rsidR="00EF5B24">
        <w:rPr>
          <w:rFonts w:ascii="Verdana" w:hAnsi="Verdana"/>
          <w:sz w:val="22"/>
          <w:szCs w:val="22"/>
        </w:rPr>
        <w:t xml:space="preserve">uchtelingen uit oorlogs- en conflictgebieden </w:t>
      </w:r>
      <w:r w:rsidR="000D2E48">
        <w:rPr>
          <w:rFonts w:ascii="Verdana" w:hAnsi="Verdana"/>
          <w:sz w:val="22"/>
          <w:szCs w:val="22"/>
        </w:rPr>
        <w:t>kloppen aan de</w:t>
      </w:r>
      <w:r w:rsidR="00674397">
        <w:rPr>
          <w:rFonts w:ascii="Verdana" w:hAnsi="Verdana"/>
          <w:sz w:val="22"/>
          <w:szCs w:val="22"/>
        </w:rPr>
        <w:t xml:space="preserve"> poort van Europa dan doet ook M</w:t>
      </w:r>
      <w:r w:rsidR="000D2E48">
        <w:rPr>
          <w:rFonts w:ascii="Verdana" w:hAnsi="Verdana"/>
          <w:sz w:val="22"/>
          <w:szCs w:val="22"/>
        </w:rPr>
        <w:t>eppel open. Dan plaatsen we geen hekken om de stad</w:t>
      </w:r>
      <w:r w:rsidR="00674397">
        <w:rPr>
          <w:rFonts w:ascii="Verdana" w:hAnsi="Verdana"/>
          <w:sz w:val="22"/>
          <w:szCs w:val="22"/>
        </w:rPr>
        <w:t xml:space="preserve"> maar verstaan we onze taak om mensen in nood te helpen. </w:t>
      </w:r>
      <w:r w:rsidR="00B75298">
        <w:rPr>
          <w:rFonts w:ascii="Verdana" w:hAnsi="Verdana"/>
          <w:sz w:val="22"/>
          <w:szCs w:val="22"/>
        </w:rPr>
        <w:t xml:space="preserve">Wij vinden het als ChristenUnie belangrijk dat ook Meppel </w:t>
      </w:r>
      <w:r w:rsidR="008C2636">
        <w:rPr>
          <w:rFonts w:ascii="Verdana" w:hAnsi="Verdana"/>
          <w:sz w:val="22"/>
          <w:szCs w:val="22"/>
        </w:rPr>
        <w:t xml:space="preserve">en onze inwoners hulp bieden </w:t>
      </w:r>
      <w:r w:rsidR="00B75298">
        <w:rPr>
          <w:rFonts w:ascii="Verdana" w:hAnsi="Verdana"/>
          <w:sz w:val="22"/>
          <w:szCs w:val="22"/>
        </w:rPr>
        <w:t>bij een humanitaire ramp die zich in delen van deze woelige wereld voltrekt.</w:t>
      </w:r>
    </w:p>
    <w:p w:rsidR="00B75298" w:rsidRPr="003F0340" w:rsidRDefault="003F0340" w:rsidP="00B75298">
      <w:pPr>
        <w:rPr>
          <w:rFonts w:ascii="Verdana" w:hAnsi="Verdana"/>
          <w:b/>
          <w:color w:val="1F497D" w:themeColor="text2"/>
          <w:sz w:val="22"/>
          <w:szCs w:val="22"/>
        </w:rPr>
      </w:pPr>
      <w:r w:rsidRPr="003F0340">
        <w:rPr>
          <w:rFonts w:ascii="Verdana" w:hAnsi="Verdana"/>
          <w:b/>
          <w:color w:val="1F497D" w:themeColor="text2"/>
          <w:sz w:val="22"/>
          <w:szCs w:val="22"/>
        </w:rPr>
        <w:t>De Dalai lama zei het eens zo:</w:t>
      </w:r>
      <w:r w:rsidR="00397766" w:rsidRPr="003F0340">
        <w:rPr>
          <w:rFonts w:ascii="Verdana" w:hAnsi="Verdana"/>
          <w:b/>
          <w:color w:val="1F497D" w:themeColor="text2"/>
          <w:sz w:val="22"/>
          <w:szCs w:val="22"/>
        </w:rPr>
        <w:t xml:space="preserve"> Het is belangrijk onszelf niet toe te staan ontmoedigd te raken door de omvang van andermans lijden. Het leed van miljoenen is geen reden tot medelijden. Het is liever een reden tot compassie.</w:t>
      </w:r>
    </w:p>
    <w:p w:rsidR="00674397" w:rsidRDefault="00674397" w:rsidP="00B75298">
      <w:pPr>
        <w:rPr>
          <w:rFonts w:ascii="Verdana" w:hAnsi="Verdana"/>
          <w:sz w:val="22"/>
          <w:szCs w:val="22"/>
        </w:rPr>
      </w:pPr>
    </w:p>
    <w:p w:rsidR="00CA5478" w:rsidRPr="00CA5478" w:rsidRDefault="00CA5478" w:rsidP="00B75298">
      <w:pPr>
        <w:rPr>
          <w:rFonts w:ascii="Verdana" w:hAnsi="Verdana"/>
          <w:sz w:val="32"/>
          <w:szCs w:val="32"/>
        </w:rPr>
      </w:pPr>
      <w:r w:rsidRPr="00CA5478">
        <w:rPr>
          <w:rFonts w:ascii="Verdana" w:hAnsi="Verdana"/>
          <w:sz w:val="32"/>
          <w:szCs w:val="32"/>
        </w:rPr>
        <w:t>AZC</w:t>
      </w:r>
    </w:p>
    <w:p w:rsidR="00674397" w:rsidRDefault="00674397" w:rsidP="00B75298">
      <w:pPr>
        <w:rPr>
          <w:rFonts w:ascii="Verdana" w:hAnsi="Verdana"/>
          <w:sz w:val="22"/>
          <w:szCs w:val="22"/>
        </w:rPr>
      </w:pPr>
      <w:r>
        <w:rPr>
          <w:rFonts w:ascii="Verdana" w:hAnsi="Verdana"/>
          <w:sz w:val="22"/>
          <w:szCs w:val="22"/>
        </w:rPr>
        <w:t xml:space="preserve">We moeten hierbij ogen en oren niet sluiten voor </w:t>
      </w:r>
      <w:r w:rsidR="00C616E1">
        <w:rPr>
          <w:rFonts w:ascii="Verdana" w:hAnsi="Verdana"/>
          <w:sz w:val="22"/>
          <w:szCs w:val="22"/>
        </w:rPr>
        <w:t xml:space="preserve">gevoelens van onrust, </w:t>
      </w:r>
      <w:r>
        <w:rPr>
          <w:rFonts w:ascii="Verdana" w:hAnsi="Verdana"/>
          <w:sz w:val="22"/>
          <w:szCs w:val="22"/>
        </w:rPr>
        <w:t>ongerustheid</w:t>
      </w:r>
      <w:r w:rsidR="00C616E1">
        <w:rPr>
          <w:rFonts w:ascii="Verdana" w:hAnsi="Verdana"/>
          <w:sz w:val="22"/>
          <w:szCs w:val="22"/>
        </w:rPr>
        <w:t xml:space="preserve"> en onzekerheid</w:t>
      </w:r>
      <w:r>
        <w:rPr>
          <w:rFonts w:ascii="Verdana" w:hAnsi="Verdana"/>
          <w:sz w:val="22"/>
          <w:szCs w:val="22"/>
        </w:rPr>
        <w:t>. Na een periode van grote welvaart zit het in Eur</w:t>
      </w:r>
      <w:r w:rsidR="008C2636">
        <w:rPr>
          <w:rFonts w:ascii="Verdana" w:hAnsi="Verdana"/>
          <w:sz w:val="22"/>
          <w:szCs w:val="22"/>
        </w:rPr>
        <w:t>opa op meerdere fronten tegen</w:t>
      </w:r>
      <w:r>
        <w:rPr>
          <w:rFonts w:ascii="Verdana" w:hAnsi="Verdana"/>
          <w:sz w:val="22"/>
          <w:szCs w:val="22"/>
        </w:rPr>
        <w:t>. Mensen zijn</w:t>
      </w:r>
      <w:r w:rsidR="00B205B8">
        <w:rPr>
          <w:rFonts w:ascii="Verdana" w:hAnsi="Verdana"/>
          <w:sz w:val="22"/>
          <w:szCs w:val="22"/>
        </w:rPr>
        <w:t xml:space="preserve"> begrijpelijk</w:t>
      </w:r>
      <w:r>
        <w:rPr>
          <w:rFonts w:ascii="Verdana" w:hAnsi="Verdana"/>
          <w:sz w:val="22"/>
          <w:szCs w:val="22"/>
        </w:rPr>
        <w:t xml:space="preserve"> ongerust over werk, de zorg en hun pensioen. </w:t>
      </w:r>
      <w:r w:rsidR="00C616E1">
        <w:rPr>
          <w:rFonts w:ascii="Verdana" w:hAnsi="Verdana"/>
          <w:sz w:val="22"/>
          <w:szCs w:val="22"/>
        </w:rPr>
        <w:t xml:space="preserve">Over de spanningen in de wereld, </w:t>
      </w:r>
      <w:r>
        <w:rPr>
          <w:rFonts w:ascii="Verdana" w:hAnsi="Verdana"/>
          <w:sz w:val="22"/>
          <w:szCs w:val="22"/>
        </w:rPr>
        <w:t>het bemachtigen van een huurwoning en de veiligheid op straat als andere culturen zich hier manifesteren.</w:t>
      </w:r>
    </w:p>
    <w:p w:rsidR="00C616E1" w:rsidRPr="00834077" w:rsidRDefault="00834077" w:rsidP="00B75298">
      <w:pPr>
        <w:rPr>
          <w:rFonts w:ascii="Verdana" w:hAnsi="Verdana"/>
          <w:b/>
          <w:i/>
          <w:sz w:val="22"/>
          <w:szCs w:val="22"/>
        </w:rPr>
      </w:pPr>
      <w:r>
        <w:rPr>
          <w:rFonts w:ascii="Verdana" w:hAnsi="Verdana"/>
          <w:b/>
          <w:i/>
          <w:sz w:val="22"/>
          <w:szCs w:val="22"/>
        </w:rPr>
        <w:t>1.</w:t>
      </w:r>
      <w:r w:rsidR="00C616E1" w:rsidRPr="00834077">
        <w:rPr>
          <w:rFonts w:ascii="Verdana" w:hAnsi="Verdana"/>
          <w:b/>
          <w:i/>
          <w:sz w:val="22"/>
          <w:szCs w:val="22"/>
        </w:rPr>
        <w:t>Onze oproep</w:t>
      </w:r>
      <w:r w:rsidR="00E76ABE" w:rsidRPr="00834077">
        <w:rPr>
          <w:rFonts w:ascii="Verdana" w:hAnsi="Verdana"/>
          <w:b/>
          <w:i/>
          <w:sz w:val="22"/>
          <w:szCs w:val="22"/>
        </w:rPr>
        <w:t xml:space="preserve"> bij de totstandkoming van een AZC in Meppel</w:t>
      </w:r>
      <w:r w:rsidR="00C616E1" w:rsidRPr="00834077">
        <w:rPr>
          <w:rFonts w:ascii="Verdana" w:hAnsi="Verdana"/>
          <w:b/>
          <w:i/>
          <w:sz w:val="22"/>
          <w:szCs w:val="22"/>
        </w:rPr>
        <w:t xml:space="preserve"> is: luister, stel gerust, neem maatregelen die een antwoord </w:t>
      </w:r>
      <w:r w:rsidR="00E76ABE" w:rsidRPr="00834077">
        <w:rPr>
          <w:rFonts w:ascii="Verdana" w:hAnsi="Verdana"/>
          <w:b/>
          <w:i/>
          <w:sz w:val="22"/>
          <w:szCs w:val="22"/>
        </w:rPr>
        <w:t>geven op genoemde gevoelens,  leg cultuurverschillen uit en</w:t>
      </w:r>
      <w:r w:rsidR="00EF5B24" w:rsidRPr="00834077">
        <w:rPr>
          <w:rFonts w:ascii="Verdana" w:hAnsi="Verdana"/>
          <w:b/>
          <w:i/>
          <w:sz w:val="22"/>
          <w:szCs w:val="22"/>
        </w:rPr>
        <w:t xml:space="preserve"> verbindt.</w:t>
      </w:r>
      <w:r>
        <w:rPr>
          <w:rFonts w:ascii="Verdana" w:hAnsi="Verdana"/>
          <w:b/>
          <w:i/>
          <w:sz w:val="22"/>
          <w:szCs w:val="22"/>
        </w:rPr>
        <w:t xml:space="preserve"> Graag een reactie van het college hierop.</w:t>
      </w:r>
    </w:p>
    <w:p w:rsidR="00C616E1" w:rsidRDefault="00C616E1" w:rsidP="00B75298">
      <w:pPr>
        <w:rPr>
          <w:rFonts w:ascii="Verdana" w:hAnsi="Verdana"/>
          <w:sz w:val="22"/>
          <w:szCs w:val="22"/>
        </w:rPr>
      </w:pPr>
    </w:p>
    <w:p w:rsidR="00CA5478" w:rsidRPr="00CA5478" w:rsidRDefault="00CA5478" w:rsidP="00B75298">
      <w:pPr>
        <w:rPr>
          <w:rFonts w:ascii="Verdana" w:hAnsi="Verdana"/>
          <w:sz w:val="32"/>
          <w:szCs w:val="32"/>
        </w:rPr>
      </w:pPr>
      <w:r w:rsidRPr="00CA5478">
        <w:rPr>
          <w:rFonts w:ascii="Verdana" w:hAnsi="Verdana"/>
          <w:sz w:val="32"/>
          <w:szCs w:val="32"/>
        </w:rPr>
        <w:t>Begrotingsbeeld</w:t>
      </w:r>
    </w:p>
    <w:p w:rsidR="00CC65C6" w:rsidRDefault="00C616E1" w:rsidP="00B75298">
      <w:pPr>
        <w:rPr>
          <w:rFonts w:ascii="Verdana" w:hAnsi="Verdana"/>
          <w:sz w:val="22"/>
          <w:szCs w:val="22"/>
        </w:rPr>
      </w:pPr>
      <w:r>
        <w:rPr>
          <w:rFonts w:ascii="Verdana" w:hAnsi="Verdana"/>
          <w:sz w:val="22"/>
          <w:szCs w:val="22"/>
        </w:rPr>
        <w:t>Voorzitter d</w:t>
      </w:r>
      <w:r w:rsidR="00CC65C6">
        <w:rPr>
          <w:rFonts w:ascii="Verdana" w:hAnsi="Verdana"/>
          <w:sz w:val="22"/>
          <w:szCs w:val="22"/>
        </w:rPr>
        <w:t xml:space="preserve">an de </w:t>
      </w:r>
      <w:proofErr w:type="spellStart"/>
      <w:r w:rsidR="00CC65C6">
        <w:rPr>
          <w:rFonts w:ascii="Verdana" w:hAnsi="Verdana"/>
          <w:sz w:val="22"/>
          <w:szCs w:val="22"/>
        </w:rPr>
        <w:t>Meppeler</w:t>
      </w:r>
      <w:proofErr w:type="spellEnd"/>
      <w:r w:rsidR="00CC65C6">
        <w:rPr>
          <w:rFonts w:ascii="Verdana" w:hAnsi="Verdana"/>
          <w:sz w:val="22"/>
          <w:szCs w:val="22"/>
        </w:rPr>
        <w:t xml:space="preserve"> B</w:t>
      </w:r>
      <w:r w:rsidR="008A2ECC">
        <w:rPr>
          <w:rFonts w:ascii="Verdana" w:hAnsi="Verdana"/>
          <w:sz w:val="22"/>
          <w:szCs w:val="22"/>
        </w:rPr>
        <w:t>egroting 2016. Het college is financieel op de goede weg: u</w:t>
      </w:r>
      <w:r>
        <w:rPr>
          <w:rFonts w:ascii="Verdana" w:hAnsi="Verdana"/>
          <w:sz w:val="22"/>
          <w:szCs w:val="22"/>
        </w:rPr>
        <w:t xml:space="preserve"> presenteert ons een sluitende meerjarenraming, </w:t>
      </w:r>
      <w:r w:rsidR="008A2ECC">
        <w:rPr>
          <w:rFonts w:ascii="Verdana" w:hAnsi="Verdana"/>
          <w:sz w:val="22"/>
          <w:szCs w:val="22"/>
        </w:rPr>
        <w:t xml:space="preserve">bent bezig de schulden- en leningenpositie te verbeteren, trekt m.b.t. projecten strakkere </w:t>
      </w:r>
      <w:r w:rsidR="009142F7">
        <w:rPr>
          <w:rFonts w:ascii="Verdana" w:hAnsi="Verdana"/>
          <w:sz w:val="22"/>
          <w:szCs w:val="22"/>
        </w:rPr>
        <w:t>financiële</w:t>
      </w:r>
      <w:r w:rsidR="008A2ECC">
        <w:rPr>
          <w:rFonts w:ascii="Verdana" w:hAnsi="Verdana"/>
          <w:sz w:val="22"/>
          <w:szCs w:val="22"/>
        </w:rPr>
        <w:t xml:space="preserve"> lijnen, verbetering van kengetallen voor een betere sturing etc. D</w:t>
      </w:r>
      <w:r>
        <w:rPr>
          <w:rFonts w:ascii="Verdana" w:hAnsi="Verdana"/>
          <w:sz w:val="22"/>
          <w:szCs w:val="22"/>
        </w:rPr>
        <w:t>eze begroting springt van code</w:t>
      </w:r>
      <w:r w:rsidRPr="00C616E1">
        <w:rPr>
          <w:rFonts w:ascii="Verdana" w:hAnsi="Verdana"/>
          <w:b/>
          <w:color w:val="FF0000"/>
          <w:sz w:val="22"/>
          <w:szCs w:val="22"/>
        </w:rPr>
        <w:t xml:space="preserve"> rood</w:t>
      </w:r>
      <w:r>
        <w:rPr>
          <w:rFonts w:ascii="Verdana" w:hAnsi="Verdana"/>
          <w:sz w:val="22"/>
          <w:szCs w:val="22"/>
        </w:rPr>
        <w:t xml:space="preserve"> op code </w:t>
      </w:r>
      <w:r w:rsidRPr="00C616E1">
        <w:rPr>
          <w:rFonts w:ascii="Verdana" w:hAnsi="Verdana"/>
          <w:b/>
          <w:color w:val="E36C0A" w:themeColor="accent6" w:themeShade="BF"/>
          <w:sz w:val="22"/>
          <w:szCs w:val="22"/>
        </w:rPr>
        <w:t>oranje</w:t>
      </w:r>
      <w:r>
        <w:rPr>
          <w:rFonts w:ascii="Verdana" w:hAnsi="Verdana"/>
          <w:sz w:val="22"/>
          <w:szCs w:val="22"/>
        </w:rPr>
        <w:t xml:space="preserve">: de wind </w:t>
      </w:r>
      <w:r w:rsidR="008A2ECC">
        <w:rPr>
          <w:rFonts w:ascii="Verdana" w:hAnsi="Verdana"/>
          <w:sz w:val="22"/>
          <w:szCs w:val="22"/>
        </w:rPr>
        <w:t xml:space="preserve">is wat gaan liggen, maar er </w:t>
      </w:r>
      <w:r w:rsidR="008A2ECC">
        <w:rPr>
          <w:rFonts w:ascii="Verdana" w:hAnsi="Verdana"/>
          <w:sz w:val="22"/>
          <w:szCs w:val="22"/>
        </w:rPr>
        <w:lastRenderedPageBreak/>
        <w:t>blijven</w:t>
      </w:r>
      <w:r>
        <w:rPr>
          <w:rFonts w:ascii="Verdana" w:hAnsi="Verdana"/>
          <w:sz w:val="22"/>
          <w:szCs w:val="22"/>
        </w:rPr>
        <w:t xml:space="preserve"> risico’s en o</w:t>
      </w:r>
      <w:r w:rsidR="00CC65C6">
        <w:rPr>
          <w:rFonts w:ascii="Verdana" w:hAnsi="Verdana"/>
          <w:sz w:val="22"/>
          <w:szCs w:val="22"/>
        </w:rPr>
        <w:t>nzekerheden. De begroting heeft</w:t>
      </w:r>
      <w:r w:rsidR="00676CD4">
        <w:rPr>
          <w:rFonts w:ascii="Verdana" w:hAnsi="Verdana"/>
          <w:sz w:val="22"/>
          <w:szCs w:val="22"/>
        </w:rPr>
        <w:t xml:space="preserve"> risico</w:t>
      </w:r>
      <w:r w:rsidR="00CC65C6">
        <w:rPr>
          <w:rFonts w:ascii="Verdana" w:hAnsi="Verdana"/>
          <w:sz w:val="22"/>
          <w:szCs w:val="22"/>
        </w:rPr>
        <w:t>’</w:t>
      </w:r>
      <w:r w:rsidR="00676CD4">
        <w:rPr>
          <w:rFonts w:ascii="Verdana" w:hAnsi="Verdana"/>
          <w:sz w:val="22"/>
          <w:szCs w:val="22"/>
        </w:rPr>
        <w:t>s</w:t>
      </w:r>
      <w:r w:rsidR="00CC65C6">
        <w:rPr>
          <w:rFonts w:ascii="Verdana" w:hAnsi="Verdana"/>
          <w:sz w:val="22"/>
          <w:szCs w:val="22"/>
        </w:rPr>
        <w:t xml:space="preserve"> in zich</w:t>
      </w:r>
      <w:r w:rsidR="00676CD4">
        <w:rPr>
          <w:rFonts w:ascii="Verdana" w:hAnsi="Verdana"/>
          <w:sz w:val="22"/>
          <w:szCs w:val="22"/>
        </w:rPr>
        <w:t>.</w:t>
      </w:r>
      <w:r w:rsidR="00CC65C6">
        <w:rPr>
          <w:rFonts w:ascii="Verdana" w:hAnsi="Verdana"/>
          <w:sz w:val="22"/>
          <w:szCs w:val="22"/>
        </w:rPr>
        <w:t xml:space="preserve"> U hebt aangegeven via de </w:t>
      </w:r>
      <w:proofErr w:type="spellStart"/>
      <w:r w:rsidR="00CC65C6">
        <w:rPr>
          <w:rFonts w:ascii="Verdana" w:hAnsi="Verdana"/>
          <w:sz w:val="22"/>
          <w:szCs w:val="22"/>
        </w:rPr>
        <w:t>Auditcommissie</w:t>
      </w:r>
      <w:proofErr w:type="spellEnd"/>
      <w:r w:rsidR="00CC65C6">
        <w:rPr>
          <w:rFonts w:ascii="Verdana" w:hAnsi="Verdana"/>
          <w:sz w:val="22"/>
          <w:szCs w:val="22"/>
        </w:rPr>
        <w:t xml:space="preserve"> over deze aspecten in gesprek te gaan, dat juichen we toe.</w:t>
      </w:r>
      <w:r>
        <w:rPr>
          <w:rFonts w:ascii="Verdana" w:hAnsi="Verdana"/>
          <w:sz w:val="22"/>
          <w:szCs w:val="22"/>
        </w:rPr>
        <w:t xml:space="preserve"> </w:t>
      </w:r>
      <w:r w:rsidR="00216046">
        <w:rPr>
          <w:rFonts w:ascii="Verdana" w:hAnsi="Verdana"/>
          <w:sz w:val="22"/>
          <w:szCs w:val="22"/>
        </w:rPr>
        <w:t>Wij gaan er van uit dat wij de Begroting 2017 met code groen kunnen verwelkomen.</w:t>
      </w:r>
    </w:p>
    <w:p w:rsidR="00CC65C6" w:rsidRDefault="008A2ECC" w:rsidP="00B75298">
      <w:pPr>
        <w:rPr>
          <w:rFonts w:ascii="Verdana" w:hAnsi="Verdana"/>
          <w:sz w:val="22"/>
          <w:szCs w:val="22"/>
        </w:rPr>
      </w:pPr>
      <w:r>
        <w:rPr>
          <w:rFonts w:ascii="Verdana" w:hAnsi="Verdana"/>
          <w:sz w:val="22"/>
          <w:szCs w:val="22"/>
        </w:rPr>
        <w:t xml:space="preserve">Vooralsnog </w:t>
      </w:r>
      <w:r w:rsidR="00CC65C6">
        <w:rPr>
          <w:rFonts w:ascii="Verdana" w:hAnsi="Verdana"/>
          <w:sz w:val="22"/>
          <w:szCs w:val="22"/>
        </w:rPr>
        <w:t>ziet u nog geen noodzaak onbenutte belastingruimte te benutten.</w:t>
      </w:r>
    </w:p>
    <w:p w:rsidR="00E76ABE" w:rsidRPr="00CC65C6" w:rsidRDefault="00834077" w:rsidP="00CC65C6">
      <w:pPr>
        <w:rPr>
          <w:rFonts w:ascii="Verdana" w:hAnsi="Verdana"/>
          <w:b/>
          <w:i/>
          <w:sz w:val="22"/>
          <w:szCs w:val="22"/>
        </w:rPr>
      </w:pPr>
      <w:r>
        <w:rPr>
          <w:rFonts w:ascii="Verdana" w:hAnsi="Verdana"/>
          <w:b/>
          <w:i/>
          <w:sz w:val="22"/>
          <w:szCs w:val="22"/>
        </w:rPr>
        <w:t>2.</w:t>
      </w:r>
      <w:r w:rsidR="00CC65C6">
        <w:rPr>
          <w:rFonts w:ascii="Verdana" w:hAnsi="Verdana"/>
          <w:b/>
          <w:i/>
          <w:sz w:val="22"/>
          <w:szCs w:val="22"/>
        </w:rPr>
        <w:t>M</w:t>
      </w:r>
      <w:r w:rsidR="00CC65C6" w:rsidRPr="00CC65C6">
        <w:rPr>
          <w:rFonts w:ascii="Verdana" w:hAnsi="Verdana"/>
          <w:b/>
          <w:i/>
          <w:sz w:val="22"/>
          <w:szCs w:val="22"/>
        </w:rPr>
        <w:t xml:space="preserve">ocht onze </w:t>
      </w:r>
      <w:proofErr w:type="spellStart"/>
      <w:r w:rsidR="00CC65C6" w:rsidRPr="00CC65C6">
        <w:rPr>
          <w:rFonts w:ascii="Verdana" w:hAnsi="Verdana"/>
          <w:b/>
          <w:i/>
          <w:sz w:val="22"/>
          <w:szCs w:val="22"/>
        </w:rPr>
        <w:t>financiele</w:t>
      </w:r>
      <w:proofErr w:type="spellEnd"/>
      <w:r w:rsidR="00CC65C6" w:rsidRPr="00CC65C6">
        <w:rPr>
          <w:rFonts w:ascii="Verdana" w:hAnsi="Verdana"/>
          <w:b/>
          <w:i/>
          <w:sz w:val="22"/>
          <w:szCs w:val="22"/>
        </w:rPr>
        <w:t xml:space="preserve"> positie bij de </w:t>
      </w:r>
      <w:r w:rsidR="00CC65C6">
        <w:rPr>
          <w:rFonts w:ascii="Verdana" w:hAnsi="Verdana"/>
          <w:b/>
          <w:i/>
          <w:sz w:val="22"/>
          <w:szCs w:val="22"/>
        </w:rPr>
        <w:t>P</w:t>
      </w:r>
      <w:r w:rsidR="00CC65C6" w:rsidRPr="00CC65C6">
        <w:rPr>
          <w:rFonts w:ascii="Verdana" w:hAnsi="Verdana"/>
          <w:b/>
          <w:i/>
          <w:sz w:val="22"/>
          <w:szCs w:val="22"/>
        </w:rPr>
        <w:t xml:space="preserve">erspectiefnota niet verbeterd zijn is er dan wat het college betreft aanleiding over te gaan tot een </w:t>
      </w:r>
      <w:proofErr w:type="spellStart"/>
      <w:r w:rsidR="00CC65C6" w:rsidRPr="00CC65C6">
        <w:rPr>
          <w:rFonts w:ascii="Verdana" w:hAnsi="Verdana"/>
          <w:b/>
          <w:i/>
          <w:sz w:val="22"/>
          <w:szCs w:val="22"/>
        </w:rPr>
        <w:t>OZB-verhoging</w:t>
      </w:r>
      <w:proofErr w:type="spellEnd"/>
      <w:r w:rsidR="00CC65C6" w:rsidRPr="00CC65C6">
        <w:rPr>
          <w:rFonts w:ascii="Verdana" w:hAnsi="Verdana"/>
          <w:b/>
          <w:i/>
          <w:sz w:val="22"/>
          <w:szCs w:val="22"/>
        </w:rPr>
        <w:t xml:space="preserve"> in 2017?</w:t>
      </w:r>
      <w:r w:rsidR="00216046">
        <w:rPr>
          <w:rFonts w:ascii="Verdana" w:hAnsi="Verdana"/>
          <w:b/>
          <w:i/>
          <w:sz w:val="22"/>
          <w:szCs w:val="22"/>
        </w:rPr>
        <w:t xml:space="preserve"> Ons </w:t>
      </w:r>
      <w:proofErr w:type="spellStart"/>
      <w:r w:rsidR="00216046">
        <w:rPr>
          <w:rFonts w:ascii="Verdana" w:hAnsi="Verdana"/>
          <w:b/>
          <w:i/>
          <w:sz w:val="22"/>
          <w:szCs w:val="22"/>
        </w:rPr>
        <w:t>coalitieaccoord</w:t>
      </w:r>
      <w:proofErr w:type="spellEnd"/>
      <w:r w:rsidR="00216046">
        <w:rPr>
          <w:rFonts w:ascii="Verdana" w:hAnsi="Verdana"/>
          <w:b/>
          <w:i/>
          <w:sz w:val="22"/>
          <w:szCs w:val="22"/>
        </w:rPr>
        <w:t xml:space="preserve"> biedt hiervoor immers de ruimte.</w:t>
      </w:r>
    </w:p>
    <w:p w:rsidR="008A2ECC" w:rsidRDefault="008A2ECC" w:rsidP="00B75298">
      <w:pPr>
        <w:rPr>
          <w:rFonts w:ascii="Verdana" w:hAnsi="Verdana"/>
          <w:sz w:val="22"/>
          <w:szCs w:val="22"/>
        </w:rPr>
      </w:pPr>
    </w:p>
    <w:p w:rsidR="00B205B8" w:rsidRDefault="00CA5478" w:rsidP="00B75298">
      <w:pPr>
        <w:rPr>
          <w:rFonts w:ascii="Verdana" w:hAnsi="Verdana"/>
          <w:sz w:val="22"/>
          <w:szCs w:val="22"/>
        </w:rPr>
      </w:pPr>
      <w:r>
        <w:rPr>
          <w:rFonts w:ascii="Verdana" w:hAnsi="Verdana"/>
          <w:sz w:val="22"/>
          <w:szCs w:val="22"/>
        </w:rPr>
        <w:t>Uit de begroting blijkt ook dat het college op stoom begint te komen met de uitvoering v</w:t>
      </w:r>
      <w:r w:rsidR="00676CD4">
        <w:rPr>
          <w:rFonts w:ascii="Verdana" w:hAnsi="Verdana"/>
          <w:sz w:val="22"/>
          <w:szCs w:val="22"/>
        </w:rPr>
        <w:t>an ons coalitieaccoord</w:t>
      </w:r>
      <w:r>
        <w:rPr>
          <w:rFonts w:ascii="Verdana" w:hAnsi="Verdana"/>
          <w:sz w:val="22"/>
          <w:szCs w:val="22"/>
        </w:rPr>
        <w:t xml:space="preserve">. </w:t>
      </w:r>
      <w:r w:rsidR="008C2636">
        <w:rPr>
          <w:rFonts w:ascii="Verdana" w:hAnsi="Verdana"/>
          <w:sz w:val="22"/>
          <w:szCs w:val="22"/>
        </w:rPr>
        <w:t xml:space="preserve">Wij hebben waardering voor de door u gepraktiseerde bestuursstijl van verbinden en coalities. </w:t>
      </w:r>
      <w:r w:rsidR="00B205B8">
        <w:rPr>
          <w:rFonts w:ascii="Verdana" w:hAnsi="Verdana"/>
          <w:sz w:val="22"/>
          <w:szCs w:val="22"/>
        </w:rPr>
        <w:t xml:space="preserve">Wij hadden u graag namens de bevolking, als blijk van waardering voor de goede banden twee reuzenpanda’s willen aanbieden. Maar </w:t>
      </w:r>
      <w:r w:rsidR="00676CD4">
        <w:rPr>
          <w:rFonts w:ascii="Verdana" w:hAnsi="Verdana"/>
          <w:sz w:val="22"/>
          <w:szCs w:val="22"/>
        </w:rPr>
        <w:t xml:space="preserve">helaas hebben we geen dierentuin waar we </w:t>
      </w:r>
      <w:r w:rsidR="00F72653">
        <w:rPr>
          <w:rFonts w:ascii="Verdana" w:hAnsi="Verdana"/>
          <w:sz w:val="22"/>
          <w:szCs w:val="22"/>
        </w:rPr>
        <w:t xml:space="preserve">ze </w:t>
      </w:r>
      <w:r w:rsidR="00676CD4">
        <w:rPr>
          <w:rFonts w:ascii="Verdana" w:hAnsi="Verdana"/>
          <w:sz w:val="22"/>
          <w:szCs w:val="22"/>
        </w:rPr>
        <w:t>tentoon kunnen stellen.</w:t>
      </w:r>
    </w:p>
    <w:p w:rsidR="00B205B8" w:rsidRDefault="00B205B8" w:rsidP="00B75298">
      <w:pPr>
        <w:rPr>
          <w:rFonts w:ascii="Verdana" w:hAnsi="Verdana"/>
          <w:sz w:val="22"/>
          <w:szCs w:val="22"/>
        </w:rPr>
      </w:pPr>
    </w:p>
    <w:p w:rsidR="00676CD4" w:rsidRDefault="00B205B8" w:rsidP="00B75298">
      <w:pPr>
        <w:rPr>
          <w:rFonts w:ascii="Verdana" w:hAnsi="Verdana"/>
          <w:sz w:val="22"/>
          <w:szCs w:val="22"/>
        </w:rPr>
      </w:pPr>
      <w:r>
        <w:rPr>
          <w:rFonts w:ascii="Verdana" w:hAnsi="Verdana"/>
          <w:noProof/>
          <w:sz w:val="22"/>
          <w:szCs w:val="22"/>
        </w:rPr>
        <w:drawing>
          <wp:anchor distT="0" distB="0" distL="114300" distR="114300" simplePos="0" relativeHeight="251658240" behindDoc="0" locked="0" layoutInCell="1" allowOverlap="1">
            <wp:simplePos x="0" y="0"/>
            <wp:positionH relativeFrom="column">
              <wp:posOffset>14605</wp:posOffset>
            </wp:positionH>
            <wp:positionV relativeFrom="paragraph">
              <wp:posOffset>-3175</wp:posOffset>
            </wp:positionV>
            <wp:extent cx="1828800" cy="1036955"/>
            <wp:effectExtent l="19050" t="0" r="0" b="0"/>
            <wp:wrapSquare wrapText="bothSides"/>
            <wp:docPr id="3" name="Afbeelding 2" descr="pan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a's.jpg"/>
                    <pic:cNvPicPr/>
                  </pic:nvPicPr>
                  <pic:blipFill>
                    <a:blip r:embed="rId8" cstate="print"/>
                    <a:stretch>
                      <a:fillRect/>
                    </a:stretch>
                  </pic:blipFill>
                  <pic:spPr>
                    <a:xfrm>
                      <a:off x="0" y="0"/>
                      <a:ext cx="1828800" cy="1036955"/>
                    </a:xfrm>
                    <a:prstGeom prst="rect">
                      <a:avLst/>
                    </a:prstGeom>
                  </pic:spPr>
                </pic:pic>
              </a:graphicData>
            </a:graphic>
          </wp:anchor>
        </w:drawing>
      </w:r>
      <w:r>
        <w:rPr>
          <w:rFonts w:ascii="Verdana" w:hAnsi="Verdana"/>
          <w:sz w:val="22"/>
          <w:szCs w:val="22"/>
        </w:rPr>
        <w:t>U hebt</w:t>
      </w:r>
      <w:r w:rsidR="00CA5478">
        <w:rPr>
          <w:rFonts w:ascii="Verdana" w:hAnsi="Verdana"/>
          <w:sz w:val="22"/>
          <w:szCs w:val="22"/>
        </w:rPr>
        <w:t xml:space="preserve"> </w:t>
      </w:r>
      <w:r w:rsidR="008C2636">
        <w:rPr>
          <w:rFonts w:ascii="Verdana" w:hAnsi="Verdana"/>
          <w:sz w:val="22"/>
          <w:szCs w:val="22"/>
        </w:rPr>
        <w:t>ruim aandacht voor de wijken</w:t>
      </w:r>
      <w:r w:rsidR="00CA5478">
        <w:rPr>
          <w:rFonts w:ascii="Verdana" w:hAnsi="Verdana"/>
          <w:sz w:val="22"/>
          <w:szCs w:val="22"/>
        </w:rPr>
        <w:t xml:space="preserve">, voor de binnenstad en duurzaamheid. </w:t>
      </w:r>
      <w:r>
        <w:rPr>
          <w:rFonts w:ascii="Verdana" w:hAnsi="Verdana"/>
          <w:sz w:val="22"/>
          <w:szCs w:val="22"/>
        </w:rPr>
        <w:t>Aan het Transformatiegebied wordt stevig gewerkt, d</w:t>
      </w:r>
      <w:r w:rsidR="00CA5478">
        <w:rPr>
          <w:rFonts w:ascii="Verdana" w:hAnsi="Verdana"/>
          <w:sz w:val="22"/>
          <w:szCs w:val="22"/>
        </w:rPr>
        <w:t>e Cultuurnota en het GVVP zijn in aantocht evenals Si</w:t>
      </w:r>
      <w:r w:rsidR="009142F7">
        <w:rPr>
          <w:rFonts w:ascii="Verdana" w:hAnsi="Verdana"/>
          <w:sz w:val="22"/>
          <w:szCs w:val="22"/>
        </w:rPr>
        <w:t>nterklaas. Na een jaar van</w:t>
      </w:r>
      <w:r w:rsidR="00CA5478">
        <w:rPr>
          <w:rFonts w:ascii="Verdana" w:hAnsi="Verdana"/>
          <w:sz w:val="22"/>
          <w:szCs w:val="22"/>
        </w:rPr>
        <w:t xml:space="preserve"> nieuwe taken in het Sociale Domein zijn geen ernstige misstanden gebleken en raken we vertrouwd met de nieuwe </w:t>
      </w:r>
    </w:p>
    <w:p w:rsidR="00CA5478" w:rsidRDefault="00CA5478" w:rsidP="00B75298">
      <w:pPr>
        <w:rPr>
          <w:rFonts w:ascii="Verdana" w:hAnsi="Verdana"/>
          <w:sz w:val="22"/>
          <w:szCs w:val="22"/>
        </w:rPr>
      </w:pPr>
      <w:r>
        <w:rPr>
          <w:rFonts w:ascii="Verdana" w:hAnsi="Verdana"/>
          <w:sz w:val="22"/>
          <w:szCs w:val="22"/>
        </w:rPr>
        <w:t>kamers in het Huis van Thorbecke.</w:t>
      </w:r>
    </w:p>
    <w:p w:rsidR="00CA5478" w:rsidRDefault="00CA5478" w:rsidP="00B75298">
      <w:pPr>
        <w:rPr>
          <w:rFonts w:ascii="Verdana" w:hAnsi="Verdana"/>
          <w:sz w:val="22"/>
          <w:szCs w:val="22"/>
        </w:rPr>
      </w:pPr>
      <w:r>
        <w:rPr>
          <w:rFonts w:ascii="Verdana" w:hAnsi="Verdana"/>
          <w:sz w:val="22"/>
          <w:szCs w:val="22"/>
        </w:rPr>
        <w:t>Samengevat: wij kunnen ons vinden in de uitgezette koers voor 2016. Er is van onze kant dan ook geen reden uw begroting te amen</w:t>
      </w:r>
      <w:r w:rsidR="00993799">
        <w:rPr>
          <w:rFonts w:ascii="Verdana" w:hAnsi="Verdana"/>
          <w:sz w:val="22"/>
          <w:szCs w:val="22"/>
        </w:rPr>
        <w:t>deren of het beleid door veel</w:t>
      </w:r>
      <w:r>
        <w:rPr>
          <w:rFonts w:ascii="Verdana" w:hAnsi="Verdana"/>
          <w:sz w:val="22"/>
          <w:szCs w:val="22"/>
        </w:rPr>
        <w:t xml:space="preserve"> moties bij te stellen. </w:t>
      </w:r>
      <w:r w:rsidR="008C2636">
        <w:rPr>
          <w:rFonts w:ascii="Verdana" w:hAnsi="Verdana"/>
          <w:sz w:val="22"/>
          <w:szCs w:val="22"/>
        </w:rPr>
        <w:t>Op een drietal thema’s wil</w:t>
      </w:r>
      <w:r w:rsidR="00993799">
        <w:rPr>
          <w:rFonts w:ascii="Verdana" w:hAnsi="Verdana"/>
          <w:sz w:val="22"/>
          <w:szCs w:val="22"/>
        </w:rPr>
        <w:t>len we nog de aandacht vestigen, uitmondend in twee moties.</w:t>
      </w:r>
    </w:p>
    <w:p w:rsidR="00CA5478" w:rsidRDefault="00CA5478" w:rsidP="00B75298">
      <w:pPr>
        <w:rPr>
          <w:rFonts w:ascii="Verdana" w:hAnsi="Verdana"/>
          <w:sz w:val="22"/>
          <w:szCs w:val="22"/>
        </w:rPr>
      </w:pPr>
    </w:p>
    <w:p w:rsidR="00CA5478" w:rsidRPr="00067AC1" w:rsidRDefault="00067AC1" w:rsidP="00B75298">
      <w:pPr>
        <w:rPr>
          <w:rFonts w:ascii="Verdana" w:hAnsi="Verdana"/>
          <w:sz w:val="32"/>
          <w:szCs w:val="32"/>
        </w:rPr>
      </w:pPr>
      <w:r w:rsidRPr="00067AC1">
        <w:rPr>
          <w:rFonts w:ascii="Verdana" w:hAnsi="Verdana"/>
          <w:sz w:val="32"/>
          <w:szCs w:val="32"/>
        </w:rPr>
        <w:t>Binnenstad</w:t>
      </w:r>
    </w:p>
    <w:p w:rsidR="00CA5478" w:rsidRDefault="00067AC1" w:rsidP="00B75298">
      <w:pPr>
        <w:rPr>
          <w:rFonts w:ascii="Verdana" w:hAnsi="Verdana"/>
          <w:sz w:val="22"/>
          <w:szCs w:val="22"/>
        </w:rPr>
      </w:pPr>
      <w:r>
        <w:rPr>
          <w:rFonts w:ascii="Verdana" w:hAnsi="Verdana"/>
          <w:sz w:val="22"/>
          <w:szCs w:val="22"/>
        </w:rPr>
        <w:t>Wij complimenteren het college met de wijze waarop het Actieprogramma Binnenstad tot stand is gekomen. De denkkracht en creativiteit van de Meppelers is breed benut. Het heeft ons een hoop bruikbare acties opg</w:t>
      </w:r>
      <w:r w:rsidR="00676CD4">
        <w:rPr>
          <w:rFonts w:ascii="Verdana" w:hAnsi="Verdana"/>
          <w:sz w:val="22"/>
          <w:szCs w:val="22"/>
        </w:rPr>
        <w:t>eleverd, voor</w:t>
      </w:r>
      <w:r>
        <w:rPr>
          <w:rFonts w:ascii="Verdana" w:hAnsi="Verdana"/>
          <w:sz w:val="22"/>
          <w:szCs w:val="22"/>
        </w:rPr>
        <w:t xml:space="preserve"> een levendiger b</w:t>
      </w:r>
      <w:r w:rsidR="00676CD4">
        <w:rPr>
          <w:rFonts w:ascii="Verdana" w:hAnsi="Verdana"/>
          <w:sz w:val="22"/>
          <w:szCs w:val="22"/>
        </w:rPr>
        <w:t>innenstad</w:t>
      </w:r>
      <w:r>
        <w:rPr>
          <w:rFonts w:ascii="Verdana" w:hAnsi="Verdana"/>
          <w:sz w:val="22"/>
          <w:szCs w:val="22"/>
        </w:rPr>
        <w:t>.</w:t>
      </w:r>
    </w:p>
    <w:p w:rsidR="00067AC1" w:rsidRDefault="00067AC1" w:rsidP="00B75298">
      <w:pPr>
        <w:rPr>
          <w:rFonts w:ascii="Verdana" w:hAnsi="Verdana"/>
          <w:sz w:val="22"/>
          <w:szCs w:val="22"/>
        </w:rPr>
      </w:pPr>
      <w:r>
        <w:rPr>
          <w:rFonts w:ascii="Verdana" w:hAnsi="Verdana"/>
          <w:sz w:val="22"/>
          <w:szCs w:val="22"/>
        </w:rPr>
        <w:t>Dat is één kant van het verhaal Binn</w:t>
      </w:r>
      <w:r w:rsidR="00676CD4">
        <w:rPr>
          <w:rFonts w:ascii="Verdana" w:hAnsi="Verdana"/>
          <w:sz w:val="22"/>
          <w:szCs w:val="22"/>
        </w:rPr>
        <w:t>enstad. Het is tevens essentieel</w:t>
      </w:r>
      <w:r>
        <w:rPr>
          <w:rFonts w:ascii="Verdana" w:hAnsi="Verdana"/>
          <w:sz w:val="22"/>
          <w:szCs w:val="22"/>
        </w:rPr>
        <w:t xml:space="preserve"> dat we als raad en college een gezamenlijke koers bepalen voor dit belangrijke deel van onze gemeente. Daar hoort ook een analyse bij van wat er nu</w:t>
      </w:r>
      <w:r w:rsidR="00D56752">
        <w:rPr>
          <w:rFonts w:ascii="Verdana" w:hAnsi="Verdana"/>
          <w:sz w:val="22"/>
          <w:szCs w:val="22"/>
        </w:rPr>
        <w:t xml:space="preserve"> precies aan onze binnenstad man</w:t>
      </w:r>
      <w:r>
        <w:rPr>
          <w:rFonts w:ascii="Verdana" w:hAnsi="Verdana"/>
          <w:sz w:val="22"/>
          <w:szCs w:val="22"/>
        </w:rPr>
        <w:t xml:space="preserve">keert. Heeft de teruggelopen belangstelling dezelfde oorzaken als elders in binnensteden. Is onze </w:t>
      </w:r>
      <w:r w:rsidR="009142F7">
        <w:rPr>
          <w:rFonts w:ascii="Verdana" w:hAnsi="Verdana"/>
          <w:sz w:val="22"/>
          <w:szCs w:val="22"/>
        </w:rPr>
        <w:t>detailhandelsvisie</w:t>
      </w:r>
      <w:r>
        <w:rPr>
          <w:rFonts w:ascii="Verdana" w:hAnsi="Verdana"/>
          <w:sz w:val="22"/>
          <w:szCs w:val="22"/>
        </w:rPr>
        <w:t xml:space="preserve"> nog wel actueel. Biedt ons bestemmingsplan centrum voldoende mogelijkheden om ruimtelijk creatief te zijn. Waar zetten we in kwijnende straten op in en hoe zorgen </w:t>
      </w:r>
      <w:r w:rsidR="00676CD4">
        <w:rPr>
          <w:rFonts w:ascii="Verdana" w:hAnsi="Verdana"/>
          <w:sz w:val="22"/>
          <w:szCs w:val="22"/>
        </w:rPr>
        <w:t xml:space="preserve">we </w:t>
      </w:r>
      <w:r>
        <w:rPr>
          <w:rFonts w:ascii="Verdana" w:hAnsi="Verdana"/>
          <w:sz w:val="22"/>
          <w:szCs w:val="22"/>
        </w:rPr>
        <w:t>dat ondernemers meebewegen met de tijdgeest.</w:t>
      </w:r>
    </w:p>
    <w:p w:rsidR="00067AC1" w:rsidRDefault="00067AC1" w:rsidP="00B75298">
      <w:pPr>
        <w:rPr>
          <w:rFonts w:ascii="Verdana" w:hAnsi="Verdana"/>
          <w:sz w:val="22"/>
          <w:szCs w:val="22"/>
        </w:rPr>
      </w:pPr>
    </w:p>
    <w:p w:rsidR="00537D77" w:rsidRDefault="00067AC1" w:rsidP="00B75298">
      <w:pPr>
        <w:rPr>
          <w:rFonts w:ascii="Verdana" w:hAnsi="Verdana"/>
          <w:sz w:val="22"/>
          <w:szCs w:val="22"/>
        </w:rPr>
      </w:pPr>
      <w:r>
        <w:rPr>
          <w:rFonts w:ascii="Verdana" w:hAnsi="Verdana"/>
          <w:sz w:val="22"/>
          <w:szCs w:val="22"/>
        </w:rPr>
        <w:t>De ChristenUnie vraagt</w:t>
      </w:r>
      <w:r w:rsidR="00F72653">
        <w:rPr>
          <w:rFonts w:ascii="Verdana" w:hAnsi="Verdana"/>
          <w:sz w:val="22"/>
          <w:szCs w:val="22"/>
        </w:rPr>
        <w:t xml:space="preserve"> hiervoor</w:t>
      </w:r>
      <w:r>
        <w:rPr>
          <w:rFonts w:ascii="Verdana" w:hAnsi="Verdana"/>
          <w:sz w:val="22"/>
          <w:szCs w:val="22"/>
        </w:rPr>
        <w:t xml:space="preserve"> met des temeer </w:t>
      </w:r>
      <w:r w:rsidR="00F72653">
        <w:rPr>
          <w:rFonts w:ascii="Verdana" w:hAnsi="Verdana"/>
          <w:sz w:val="22"/>
          <w:szCs w:val="22"/>
        </w:rPr>
        <w:t>klem aandacht</w:t>
      </w:r>
      <w:r>
        <w:rPr>
          <w:rFonts w:ascii="Verdana" w:hAnsi="Verdana"/>
          <w:sz w:val="22"/>
          <w:szCs w:val="22"/>
        </w:rPr>
        <w:t xml:space="preserve">, </w:t>
      </w:r>
      <w:r w:rsidR="00E7045A">
        <w:rPr>
          <w:rFonts w:ascii="Verdana" w:hAnsi="Verdana"/>
          <w:sz w:val="22"/>
          <w:szCs w:val="22"/>
        </w:rPr>
        <w:t xml:space="preserve">omdat </w:t>
      </w:r>
      <w:r>
        <w:rPr>
          <w:rFonts w:ascii="Verdana" w:hAnsi="Verdana"/>
          <w:sz w:val="22"/>
          <w:szCs w:val="22"/>
        </w:rPr>
        <w:t xml:space="preserve">Meppel recent niet meer als binnenstad wordt erkend. </w:t>
      </w:r>
      <w:r w:rsidR="00803CA7">
        <w:rPr>
          <w:rFonts w:ascii="Verdana" w:hAnsi="Verdana"/>
          <w:sz w:val="22"/>
          <w:szCs w:val="22"/>
        </w:rPr>
        <w:t>Het P</w:t>
      </w:r>
      <w:r w:rsidR="00B205B8">
        <w:rPr>
          <w:rFonts w:ascii="Verdana" w:hAnsi="Verdana"/>
          <w:sz w:val="22"/>
          <w:szCs w:val="22"/>
        </w:rPr>
        <w:t>lanbureau voor de Leefomgeving</w:t>
      </w:r>
      <w:r>
        <w:rPr>
          <w:rFonts w:ascii="Verdana" w:hAnsi="Verdana"/>
          <w:sz w:val="22"/>
          <w:szCs w:val="22"/>
        </w:rPr>
        <w:t xml:space="preserve"> monitort ontwikkelingen in</w:t>
      </w:r>
      <w:r w:rsidR="00803CA7">
        <w:rPr>
          <w:rFonts w:ascii="Verdana" w:hAnsi="Verdana"/>
          <w:sz w:val="22"/>
          <w:szCs w:val="22"/>
        </w:rPr>
        <w:t xml:space="preserve"> ruim 50</w:t>
      </w:r>
      <w:r>
        <w:rPr>
          <w:rFonts w:ascii="Verdana" w:hAnsi="Verdana"/>
          <w:sz w:val="22"/>
          <w:szCs w:val="22"/>
        </w:rPr>
        <w:t xml:space="preserve"> binnensteden, vergelijkt deze en signaleert trends en ontwikkelingen. Op grond van </w:t>
      </w:r>
      <w:r w:rsidR="00803CA7">
        <w:rPr>
          <w:rFonts w:ascii="Verdana" w:hAnsi="Verdana"/>
          <w:sz w:val="22"/>
          <w:szCs w:val="22"/>
        </w:rPr>
        <w:t xml:space="preserve">diverse </w:t>
      </w:r>
      <w:r>
        <w:rPr>
          <w:rFonts w:ascii="Verdana" w:hAnsi="Verdana"/>
          <w:sz w:val="22"/>
          <w:szCs w:val="22"/>
        </w:rPr>
        <w:t>criteria stond Meppel in 2010 in de</w:t>
      </w:r>
      <w:r w:rsidR="008C2636">
        <w:rPr>
          <w:rFonts w:ascii="Verdana" w:hAnsi="Verdana"/>
          <w:sz w:val="22"/>
          <w:szCs w:val="22"/>
        </w:rPr>
        <w:t>ze</w:t>
      </w:r>
      <w:r>
        <w:rPr>
          <w:rFonts w:ascii="Verdana" w:hAnsi="Verdana"/>
          <w:sz w:val="22"/>
          <w:szCs w:val="22"/>
        </w:rPr>
        <w:t xml:space="preserve"> l</w:t>
      </w:r>
      <w:r w:rsidR="00F72653">
        <w:rPr>
          <w:rFonts w:ascii="Verdana" w:hAnsi="Verdana"/>
          <w:sz w:val="22"/>
          <w:szCs w:val="22"/>
        </w:rPr>
        <w:t>ijst</w:t>
      </w:r>
      <w:r>
        <w:rPr>
          <w:rFonts w:ascii="Verdana" w:hAnsi="Verdana"/>
          <w:sz w:val="22"/>
          <w:szCs w:val="22"/>
        </w:rPr>
        <w:t xml:space="preserve">, in 2014 is Meppel formeel geen binnenstad meer. </w:t>
      </w:r>
      <w:r w:rsidR="00803CA7">
        <w:rPr>
          <w:rFonts w:ascii="Verdana" w:hAnsi="Verdana"/>
          <w:sz w:val="22"/>
          <w:szCs w:val="22"/>
        </w:rPr>
        <w:t xml:space="preserve">Dat komt </w:t>
      </w:r>
      <w:r w:rsidR="00F72653">
        <w:rPr>
          <w:rFonts w:ascii="Verdana" w:hAnsi="Verdana"/>
          <w:sz w:val="22"/>
          <w:szCs w:val="22"/>
        </w:rPr>
        <w:t xml:space="preserve">vooral </w:t>
      </w:r>
      <w:r w:rsidR="00803CA7">
        <w:rPr>
          <w:rFonts w:ascii="Verdana" w:hAnsi="Verdana"/>
          <w:sz w:val="22"/>
          <w:szCs w:val="22"/>
        </w:rPr>
        <w:t>om</w:t>
      </w:r>
      <w:r w:rsidR="00CC6FDD">
        <w:rPr>
          <w:rFonts w:ascii="Verdana" w:hAnsi="Verdana"/>
          <w:sz w:val="22"/>
          <w:szCs w:val="22"/>
        </w:rPr>
        <w:t>dat het aantal winkels</w:t>
      </w:r>
      <w:r w:rsidR="00803CA7">
        <w:rPr>
          <w:rFonts w:ascii="Verdana" w:hAnsi="Verdana"/>
          <w:sz w:val="22"/>
          <w:szCs w:val="22"/>
        </w:rPr>
        <w:t xml:space="preserve"> </w:t>
      </w:r>
      <w:r w:rsidR="00F72653">
        <w:rPr>
          <w:rFonts w:ascii="Verdana" w:hAnsi="Verdana"/>
          <w:sz w:val="22"/>
          <w:szCs w:val="22"/>
        </w:rPr>
        <w:t>de afgelopen jaren is teruggelopen</w:t>
      </w:r>
      <w:r w:rsidR="00803CA7">
        <w:rPr>
          <w:rFonts w:ascii="Verdana" w:hAnsi="Verdana"/>
          <w:sz w:val="22"/>
          <w:szCs w:val="22"/>
        </w:rPr>
        <w:t xml:space="preserve">. </w:t>
      </w:r>
      <w:r>
        <w:rPr>
          <w:rFonts w:ascii="Verdana" w:hAnsi="Verdana"/>
          <w:sz w:val="22"/>
          <w:szCs w:val="22"/>
        </w:rPr>
        <w:t>Hierdoor ontberen we deskundige aandacht, monitoring en</w:t>
      </w:r>
      <w:r w:rsidR="00803CA7">
        <w:rPr>
          <w:rFonts w:ascii="Verdana" w:hAnsi="Verdana"/>
          <w:sz w:val="22"/>
          <w:szCs w:val="22"/>
        </w:rPr>
        <w:t xml:space="preserve"> vergelijkend onderzoek. Wij vinden het van belang dat het college ernaar streeft</w:t>
      </w:r>
      <w:r w:rsidR="008C2636">
        <w:rPr>
          <w:rFonts w:ascii="Verdana" w:hAnsi="Verdana"/>
          <w:sz w:val="22"/>
          <w:szCs w:val="22"/>
        </w:rPr>
        <w:t xml:space="preserve"> dat predikaat </w:t>
      </w:r>
      <w:r w:rsidR="008C2636">
        <w:rPr>
          <w:rFonts w:ascii="Verdana" w:hAnsi="Verdana"/>
          <w:sz w:val="22"/>
          <w:szCs w:val="22"/>
        </w:rPr>
        <w:lastRenderedPageBreak/>
        <w:t>terug</w:t>
      </w:r>
      <w:r w:rsidR="00803CA7">
        <w:rPr>
          <w:rFonts w:ascii="Verdana" w:hAnsi="Verdana"/>
          <w:sz w:val="22"/>
          <w:szCs w:val="22"/>
        </w:rPr>
        <w:t xml:space="preserve"> te krijgen. </w:t>
      </w:r>
      <w:r w:rsidR="00F72653">
        <w:rPr>
          <w:rFonts w:ascii="Verdana" w:hAnsi="Verdana"/>
          <w:sz w:val="22"/>
          <w:szCs w:val="22"/>
        </w:rPr>
        <w:t>U</w:t>
      </w:r>
      <w:r w:rsidR="00CC6FDD">
        <w:rPr>
          <w:rFonts w:ascii="Verdana" w:hAnsi="Verdana"/>
          <w:sz w:val="22"/>
          <w:szCs w:val="22"/>
        </w:rPr>
        <w:t xml:space="preserve"> verblijdde ons met de mededeling dat Meppel op de Retailagenda van minister Kamp is opgenomen. Daarmee verzekeren we ons toch weer van landelijke aandacht.</w:t>
      </w:r>
      <w:r w:rsidR="002F00D1">
        <w:rPr>
          <w:rFonts w:ascii="Verdana" w:hAnsi="Verdana"/>
          <w:sz w:val="22"/>
          <w:szCs w:val="22"/>
        </w:rPr>
        <w:t xml:space="preserve"> Laat Kamp weten dat niet alleen </w:t>
      </w:r>
      <w:r w:rsidR="00CC6FDD">
        <w:rPr>
          <w:rFonts w:ascii="Verdana" w:hAnsi="Verdana"/>
          <w:sz w:val="22"/>
          <w:szCs w:val="22"/>
        </w:rPr>
        <w:t>L</w:t>
      </w:r>
      <w:r w:rsidR="002F00D1">
        <w:rPr>
          <w:rFonts w:ascii="Verdana" w:hAnsi="Verdana"/>
          <w:sz w:val="22"/>
          <w:szCs w:val="22"/>
        </w:rPr>
        <w:t xml:space="preserve">oppersum </w:t>
      </w:r>
      <w:r w:rsidR="009D478B">
        <w:rPr>
          <w:rFonts w:ascii="Verdana" w:hAnsi="Verdana"/>
          <w:sz w:val="22"/>
          <w:szCs w:val="22"/>
        </w:rPr>
        <w:t xml:space="preserve">in beweging is </w:t>
      </w:r>
      <w:r w:rsidR="00834077">
        <w:rPr>
          <w:rFonts w:ascii="Verdana" w:hAnsi="Verdana"/>
          <w:sz w:val="22"/>
          <w:szCs w:val="22"/>
        </w:rPr>
        <w:t xml:space="preserve">maar ook Meppel  </w:t>
      </w:r>
      <w:r w:rsidR="00537D77">
        <w:rPr>
          <w:rFonts w:ascii="Verdana" w:hAnsi="Verdana"/>
          <w:sz w:val="22"/>
          <w:szCs w:val="22"/>
        </w:rPr>
        <w:t>!</w:t>
      </w:r>
      <w:r w:rsidR="00834077">
        <w:rPr>
          <w:rFonts w:ascii="Verdana" w:hAnsi="Verdana"/>
          <w:sz w:val="22"/>
          <w:szCs w:val="22"/>
        </w:rPr>
        <w:t xml:space="preserve">     </w:t>
      </w:r>
    </w:p>
    <w:p w:rsidR="00834077" w:rsidRDefault="00834077" w:rsidP="00B75298">
      <w:pPr>
        <w:rPr>
          <w:rFonts w:ascii="Verdana" w:hAnsi="Verdana"/>
          <w:sz w:val="22"/>
          <w:szCs w:val="22"/>
        </w:rPr>
      </w:pPr>
      <w:r>
        <w:rPr>
          <w:rFonts w:ascii="Verdana" w:hAnsi="Verdana"/>
          <w:sz w:val="22"/>
          <w:szCs w:val="22"/>
        </w:rPr>
        <w:t xml:space="preserve">                                                       </w:t>
      </w:r>
    </w:p>
    <w:p w:rsidR="00537D77" w:rsidRDefault="00834077" w:rsidP="00B75298">
      <w:pPr>
        <w:rPr>
          <w:rFonts w:ascii="Verdana" w:hAnsi="Verdana"/>
          <w:b/>
          <w:i/>
          <w:sz w:val="22"/>
          <w:szCs w:val="22"/>
        </w:rPr>
      </w:pPr>
      <w:r>
        <w:rPr>
          <w:rFonts w:ascii="Verdana" w:hAnsi="Verdana"/>
          <w:b/>
          <w:i/>
          <w:noProof/>
          <w:sz w:val="22"/>
          <w:szCs w:val="22"/>
        </w:rPr>
        <w:drawing>
          <wp:inline distT="0" distB="0" distL="0" distR="0">
            <wp:extent cx="4019550" cy="2418660"/>
            <wp:effectExtent l="19050" t="0" r="0" b="0"/>
            <wp:docPr id="7" name="Afbeelding 3" descr="binnenst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nenstad.png"/>
                    <pic:cNvPicPr/>
                  </pic:nvPicPr>
                  <pic:blipFill>
                    <a:blip r:embed="rId9" cstate="print"/>
                    <a:stretch>
                      <a:fillRect/>
                    </a:stretch>
                  </pic:blipFill>
                  <pic:spPr>
                    <a:xfrm>
                      <a:off x="0" y="0"/>
                      <a:ext cx="4019550" cy="2418660"/>
                    </a:xfrm>
                    <a:prstGeom prst="rect">
                      <a:avLst/>
                    </a:prstGeom>
                  </pic:spPr>
                </pic:pic>
              </a:graphicData>
            </a:graphic>
          </wp:inline>
        </w:drawing>
      </w:r>
    </w:p>
    <w:p w:rsidR="00537D77" w:rsidRDefault="00537D77" w:rsidP="00B75298">
      <w:pPr>
        <w:rPr>
          <w:rFonts w:ascii="Verdana" w:hAnsi="Verdana"/>
          <w:b/>
          <w:i/>
          <w:sz w:val="22"/>
          <w:szCs w:val="22"/>
        </w:rPr>
      </w:pPr>
    </w:p>
    <w:p w:rsidR="00803CA7" w:rsidRPr="00834077" w:rsidRDefault="00537D77" w:rsidP="00B75298">
      <w:pPr>
        <w:rPr>
          <w:rFonts w:ascii="Verdana" w:hAnsi="Verdana"/>
          <w:sz w:val="22"/>
          <w:szCs w:val="22"/>
        </w:rPr>
      </w:pPr>
      <w:r>
        <w:rPr>
          <w:rFonts w:ascii="Verdana" w:hAnsi="Verdana"/>
          <w:b/>
          <w:i/>
          <w:sz w:val="22"/>
          <w:szCs w:val="22"/>
        </w:rPr>
        <w:t xml:space="preserve">3. Bent u met ons van </w:t>
      </w:r>
      <w:r w:rsidR="00803CA7" w:rsidRPr="00803CA7">
        <w:rPr>
          <w:rFonts w:ascii="Verdana" w:hAnsi="Verdana"/>
          <w:b/>
          <w:i/>
          <w:sz w:val="22"/>
          <w:szCs w:val="22"/>
        </w:rPr>
        <w:t xml:space="preserve">mening dat we er met een Actieprogramma nog niet zijn, dat het door ons genoemde </w:t>
      </w:r>
      <w:r w:rsidR="009142F7" w:rsidRPr="00803CA7">
        <w:rPr>
          <w:rFonts w:ascii="Verdana" w:hAnsi="Verdana"/>
          <w:b/>
          <w:i/>
          <w:sz w:val="22"/>
          <w:szCs w:val="22"/>
        </w:rPr>
        <w:t>predicaat</w:t>
      </w:r>
      <w:r w:rsidR="00803CA7" w:rsidRPr="00803CA7">
        <w:rPr>
          <w:rFonts w:ascii="Verdana" w:hAnsi="Verdana"/>
          <w:b/>
          <w:i/>
          <w:sz w:val="22"/>
          <w:szCs w:val="22"/>
        </w:rPr>
        <w:t xml:space="preserve"> binnenstad weer moet worden binnengehaald en </w:t>
      </w:r>
      <w:r w:rsidR="00CC6FDD">
        <w:rPr>
          <w:rFonts w:ascii="Verdana" w:hAnsi="Verdana"/>
          <w:b/>
          <w:i/>
          <w:sz w:val="22"/>
          <w:szCs w:val="22"/>
        </w:rPr>
        <w:t>de Retailagenda een actieve houding van Meppel vraagt</w:t>
      </w:r>
      <w:r w:rsidR="00803CA7" w:rsidRPr="00803CA7">
        <w:rPr>
          <w:rFonts w:ascii="Verdana" w:hAnsi="Verdana"/>
          <w:b/>
          <w:i/>
          <w:sz w:val="22"/>
          <w:szCs w:val="22"/>
        </w:rPr>
        <w:t>?</w:t>
      </w:r>
      <w:r w:rsidR="008C2636">
        <w:rPr>
          <w:rFonts w:ascii="Verdana" w:hAnsi="Verdana"/>
          <w:b/>
          <w:i/>
          <w:sz w:val="22"/>
          <w:szCs w:val="22"/>
        </w:rPr>
        <w:t xml:space="preserve"> Hoe gaat u beide acties vormgeven?</w:t>
      </w:r>
    </w:p>
    <w:p w:rsidR="00803CA7" w:rsidRDefault="00803CA7" w:rsidP="00B75298">
      <w:pPr>
        <w:rPr>
          <w:rFonts w:ascii="Verdana" w:hAnsi="Verdana"/>
          <w:sz w:val="22"/>
          <w:szCs w:val="22"/>
        </w:rPr>
      </w:pPr>
    </w:p>
    <w:p w:rsidR="00803CA7" w:rsidRPr="00803CA7" w:rsidRDefault="00803CA7" w:rsidP="00B75298">
      <w:pPr>
        <w:rPr>
          <w:rFonts w:ascii="Verdana" w:hAnsi="Verdana"/>
          <w:sz w:val="32"/>
          <w:szCs w:val="32"/>
        </w:rPr>
      </w:pPr>
      <w:r w:rsidRPr="00803CA7">
        <w:rPr>
          <w:rFonts w:ascii="Verdana" w:hAnsi="Verdana"/>
          <w:sz w:val="32"/>
          <w:szCs w:val="32"/>
        </w:rPr>
        <w:t>Wi</w:t>
      </w:r>
      <w:r w:rsidR="00537D77">
        <w:rPr>
          <w:rFonts w:ascii="Verdana" w:hAnsi="Verdana"/>
          <w:sz w:val="32"/>
          <w:szCs w:val="32"/>
        </w:rPr>
        <w:t>jkger</w:t>
      </w:r>
      <w:r w:rsidRPr="00803CA7">
        <w:rPr>
          <w:rFonts w:ascii="Verdana" w:hAnsi="Verdana"/>
          <w:sz w:val="32"/>
          <w:szCs w:val="32"/>
        </w:rPr>
        <w:t>icht werken</w:t>
      </w:r>
    </w:p>
    <w:p w:rsidR="00803CA7" w:rsidRDefault="00397766" w:rsidP="00B75298">
      <w:pPr>
        <w:rPr>
          <w:rFonts w:ascii="Verdana" w:hAnsi="Verdana"/>
          <w:sz w:val="22"/>
          <w:szCs w:val="22"/>
        </w:rPr>
      </w:pPr>
      <w:r>
        <w:rPr>
          <w:rFonts w:ascii="Verdana" w:hAnsi="Verdana"/>
          <w:sz w:val="22"/>
          <w:szCs w:val="22"/>
        </w:rPr>
        <w:t>B</w:t>
      </w:r>
      <w:r w:rsidR="00803CA7">
        <w:rPr>
          <w:rFonts w:ascii="Verdana" w:hAnsi="Verdana"/>
          <w:sz w:val="22"/>
          <w:szCs w:val="22"/>
        </w:rPr>
        <w:t>ij de vaststelling van het Collegeprogramma heb</w:t>
      </w:r>
      <w:r>
        <w:rPr>
          <w:rFonts w:ascii="Verdana" w:hAnsi="Verdana"/>
          <w:sz w:val="22"/>
          <w:szCs w:val="22"/>
        </w:rPr>
        <w:t>ben wij</w:t>
      </w:r>
      <w:r w:rsidR="00803CA7">
        <w:rPr>
          <w:rFonts w:ascii="Verdana" w:hAnsi="Verdana"/>
          <w:sz w:val="22"/>
          <w:szCs w:val="22"/>
        </w:rPr>
        <w:t xml:space="preserve"> gesteld dat wij bestuurlijke aansturing van de wethouders in de wijken erg belangrijk vinden.</w:t>
      </w:r>
      <w:r>
        <w:rPr>
          <w:rFonts w:ascii="Verdana" w:hAnsi="Verdana"/>
          <w:sz w:val="22"/>
          <w:szCs w:val="22"/>
        </w:rPr>
        <w:t xml:space="preserve"> Ik heb hierbij </w:t>
      </w:r>
      <w:r w:rsidR="00803CA7">
        <w:rPr>
          <w:rFonts w:ascii="Verdana" w:hAnsi="Verdana"/>
          <w:sz w:val="22"/>
          <w:szCs w:val="22"/>
        </w:rPr>
        <w:t>de</w:t>
      </w:r>
      <w:r>
        <w:rPr>
          <w:rFonts w:ascii="Verdana" w:hAnsi="Verdana"/>
          <w:sz w:val="22"/>
          <w:szCs w:val="22"/>
        </w:rPr>
        <w:t xml:space="preserve"> wijkwethouders gekscherend  </w:t>
      </w:r>
      <w:r w:rsidR="00803CA7">
        <w:rPr>
          <w:rFonts w:ascii="Verdana" w:hAnsi="Verdana"/>
          <w:sz w:val="22"/>
          <w:szCs w:val="22"/>
        </w:rPr>
        <w:t xml:space="preserve">gevraagd </w:t>
      </w:r>
      <w:r>
        <w:rPr>
          <w:rFonts w:ascii="Verdana" w:hAnsi="Verdana"/>
          <w:sz w:val="22"/>
          <w:szCs w:val="22"/>
        </w:rPr>
        <w:t xml:space="preserve">de Meppelers en </w:t>
      </w:r>
      <w:r w:rsidR="00803CA7">
        <w:rPr>
          <w:rFonts w:ascii="Verdana" w:hAnsi="Verdana"/>
          <w:sz w:val="22"/>
          <w:szCs w:val="22"/>
        </w:rPr>
        <w:t>ons door middel van selfies uit de wijken te tone</w:t>
      </w:r>
      <w:r>
        <w:rPr>
          <w:rFonts w:ascii="Verdana" w:hAnsi="Verdana"/>
          <w:sz w:val="22"/>
          <w:szCs w:val="22"/>
        </w:rPr>
        <w:t>n hoe zij hun werk daar verrichten. Ik zie ze in de so</w:t>
      </w:r>
      <w:r w:rsidR="00803CA7">
        <w:rPr>
          <w:rFonts w:ascii="Verdana" w:hAnsi="Verdana"/>
          <w:sz w:val="22"/>
          <w:szCs w:val="22"/>
        </w:rPr>
        <w:t>cial media mondjesmaat voorbijkomen.</w:t>
      </w:r>
    </w:p>
    <w:p w:rsidR="00803CA7" w:rsidRDefault="00803CA7" w:rsidP="00B75298">
      <w:pPr>
        <w:rPr>
          <w:rFonts w:ascii="Verdana" w:hAnsi="Verdana"/>
          <w:sz w:val="22"/>
          <w:szCs w:val="22"/>
        </w:rPr>
      </w:pPr>
      <w:r>
        <w:rPr>
          <w:rFonts w:ascii="Verdana" w:hAnsi="Verdana"/>
          <w:sz w:val="22"/>
          <w:szCs w:val="22"/>
        </w:rPr>
        <w:t>De ChristenUnie is van mening dat de wijkweth</w:t>
      </w:r>
      <w:r w:rsidR="00397766">
        <w:rPr>
          <w:rFonts w:ascii="Verdana" w:hAnsi="Verdana"/>
          <w:sz w:val="22"/>
          <w:szCs w:val="22"/>
        </w:rPr>
        <w:t>ouders nog onvoldoende laten zien van hun bestuurlijke activiteiten in de wijken.</w:t>
      </w:r>
    </w:p>
    <w:p w:rsidR="003F0340" w:rsidRDefault="00397766" w:rsidP="00B75298">
      <w:pPr>
        <w:rPr>
          <w:rFonts w:ascii="Verdana" w:hAnsi="Verdana"/>
          <w:sz w:val="22"/>
          <w:szCs w:val="22"/>
        </w:rPr>
      </w:pPr>
      <w:r>
        <w:rPr>
          <w:rFonts w:ascii="Verdana" w:hAnsi="Verdana"/>
          <w:sz w:val="22"/>
          <w:szCs w:val="22"/>
        </w:rPr>
        <w:t xml:space="preserve">Wij hebben in dit verband twee vragen: </w:t>
      </w:r>
    </w:p>
    <w:p w:rsidR="00397766" w:rsidRDefault="00834077" w:rsidP="00B75298">
      <w:pPr>
        <w:rPr>
          <w:rFonts w:ascii="Verdana" w:hAnsi="Verdana"/>
          <w:b/>
          <w:i/>
          <w:sz w:val="22"/>
          <w:szCs w:val="22"/>
        </w:rPr>
      </w:pPr>
      <w:r>
        <w:rPr>
          <w:rFonts w:ascii="Verdana" w:hAnsi="Verdana"/>
          <w:b/>
          <w:i/>
          <w:noProof/>
          <w:sz w:val="22"/>
          <w:szCs w:val="22"/>
        </w:rPr>
        <w:drawing>
          <wp:anchor distT="0" distB="0" distL="114300" distR="114300" simplePos="0" relativeHeight="251661312" behindDoc="0" locked="0" layoutInCell="1" allowOverlap="1">
            <wp:simplePos x="0" y="0"/>
            <wp:positionH relativeFrom="column">
              <wp:posOffset>14605</wp:posOffset>
            </wp:positionH>
            <wp:positionV relativeFrom="paragraph">
              <wp:posOffset>444500</wp:posOffset>
            </wp:positionV>
            <wp:extent cx="3333750" cy="1876425"/>
            <wp:effectExtent l="19050" t="0" r="0" b="0"/>
            <wp:wrapSquare wrapText="bothSides"/>
            <wp:docPr id="5" name="Afbeelding 4" descr="wij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jken.jpg"/>
                    <pic:cNvPicPr/>
                  </pic:nvPicPr>
                  <pic:blipFill>
                    <a:blip r:embed="rId10" cstate="print"/>
                    <a:stretch>
                      <a:fillRect/>
                    </a:stretch>
                  </pic:blipFill>
                  <pic:spPr>
                    <a:xfrm>
                      <a:off x="0" y="0"/>
                      <a:ext cx="3333750" cy="1876425"/>
                    </a:xfrm>
                    <a:prstGeom prst="rect">
                      <a:avLst/>
                    </a:prstGeom>
                  </pic:spPr>
                </pic:pic>
              </a:graphicData>
            </a:graphic>
          </wp:anchor>
        </w:drawing>
      </w:r>
      <w:r>
        <w:rPr>
          <w:rFonts w:ascii="Verdana" w:hAnsi="Verdana"/>
          <w:b/>
          <w:i/>
          <w:sz w:val="22"/>
          <w:szCs w:val="22"/>
        </w:rPr>
        <w:t>4</w:t>
      </w:r>
      <w:r w:rsidR="003F0340" w:rsidRPr="003F0340">
        <w:rPr>
          <w:rFonts w:ascii="Verdana" w:hAnsi="Verdana"/>
          <w:b/>
          <w:i/>
          <w:sz w:val="22"/>
          <w:szCs w:val="22"/>
        </w:rPr>
        <w:t>.</w:t>
      </w:r>
      <w:r w:rsidR="00397766" w:rsidRPr="003F0340">
        <w:rPr>
          <w:rFonts w:ascii="Verdana" w:hAnsi="Verdana"/>
          <w:b/>
          <w:i/>
          <w:sz w:val="22"/>
          <w:szCs w:val="22"/>
        </w:rPr>
        <w:t>Graag horen wij van de individuele wethouders een kort exposé van hun wijkactiviteiten. Hoe vervult u daar uw taak, wat komt u daar tegen, hebt u hoopvolle activiteiten te melden</w:t>
      </w:r>
      <w:r w:rsidR="008A2ECC">
        <w:rPr>
          <w:rFonts w:ascii="Verdana" w:hAnsi="Verdana"/>
          <w:b/>
          <w:i/>
          <w:sz w:val="22"/>
          <w:szCs w:val="22"/>
        </w:rPr>
        <w:t xml:space="preserve">. </w:t>
      </w:r>
    </w:p>
    <w:p w:rsidR="00834077" w:rsidRPr="003F0340" w:rsidRDefault="00834077" w:rsidP="00B75298">
      <w:pPr>
        <w:rPr>
          <w:rFonts w:ascii="Verdana" w:hAnsi="Verdana"/>
          <w:b/>
          <w:i/>
          <w:sz w:val="22"/>
          <w:szCs w:val="22"/>
        </w:rPr>
      </w:pPr>
    </w:p>
    <w:p w:rsidR="009D478B" w:rsidRDefault="00834077" w:rsidP="009D478B">
      <w:pPr>
        <w:rPr>
          <w:rFonts w:ascii="Verdana" w:hAnsi="Verdana"/>
          <w:b/>
          <w:i/>
          <w:sz w:val="22"/>
          <w:szCs w:val="22"/>
        </w:rPr>
      </w:pPr>
      <w:r>
        <w:rPr>
          <w:rFonts w:ascii="Verdana" w:hAnsi="Verdana"/>
          <w:b/>
          <w:i/>
          <w:sz w:val="22"/>
          <w:szCs w:val="22"/>
        </w:rPr>
        <w:t>5</w:t>
      </w:r>
      <w:r w:rsidR="009D478B">
        <w:rPr>
          <w:rFonts w:ascii="Verdana" w:hAnsi="Verdana"/>
          <w:b/>
          <w:i/>
          <w:sz w:val="22"/>
          <w:szCs w:val="22"/>
        </w:rPr>
        <w:t>.</w:t>
      </w:r>
      <w:r w:rsidR="009D478B" w:rsidRPr="003F0340">
        <w:rPr>
          <w:rFonts w:ascii="Verdana" w:hAnsi="Verdana"/>
          <w:b/>
          <w:i/>
          <w:sz w:val="22"/>
          <w:szCs w:val="22"/>
        </w:rPr>
        <w:t xml:space="preserve">Schiphorst, </w:t>
      </w:r>
      <w:proofErr w:type="spellStart"/>
      <w:r w:rsidR="009D478B" w:rsidRPr="003F0340">
        <w:rPr>
          <w:rFonts w:ascii="Verdana" w:hAnsi="Verdana"/>
          <w:b/>
          <w:i/>
          <w:sz w:val="22"/>
          <w:szCs w:val="22"/>
        </w:rPr>
        <w:t>Rogat</w:t>
      </w:r>
      <w:proofErr w:type="spellEnd"/>
      <w:r w:rsidR="009D478B" w:rsidRPr="003F0340">
        <w:rPr>
          <w:rFonts w:ascii="Verdana" w:hAnsi="Verdana"/>
          <w:b/>
          <w:i/>
          <w:sz w:val="22"/>
          <w:szCs w:val="22"/>
        </w:rPr>
        <w:t xml:space="preserve"> en </w:t>
      </w:r>
      <w:proofErr w:type="spellStart"/>
      <w:r w:rsidR="009D478B" w:rsidRPr="003F0340">
        <w:rPr>
          <w:rFonts w:ascii="Verdana" w:hAnsi="Verdana"/>
          <w:b/>
          <w:i/>
          <w:sz w:val="22"/>
          <w:szCs w:val="22"/>
        </w:rPr>
        <w:t>Broekhuizen</w:t>
      </w:r>
      <w:proofErr w:type="spellEnd"/>
      <w:r w:rsidR="009D478B" w:rsidRPr="003F0340">
        <w:rPr>
          <w:rFonts w:ascii="Verdana" w:hAnsi="Verdana"/>
          <w:b/>
          <w:i/>
          <w:sz w:val="22"/>
          <w:szCs w:val="22"/>
        </w:rPr>
        <w:t xml:space="preserve"> </w:t>
      </w:r>
      <w:r w:rsidR="009D478B">
        <w:rPr>
          <w:rFonts w:ascii="Verdana" w:hAnsi="Verdana"/>
          <w:b/>
          <w:i/>
          <w:sz w:val="22"/>
          <w:szCs w:val="22"/>
        </w:rPr>
        <w:t xml:space="preserve"> hebben nog geen wijkplatform</w:t>
      </w:r>
      <w:r w:rsidR="009D478B" w:rsidRPr="003F0340">
        <w:rPr>
          <w:rFonts w:ascii="Verdana" w:hAnsi="Verdana"/>
          <w:b/>
          <w:i/>
          <w:sz w:val="22"/>
          <w:szCs w:val="22"/>
        </w:rPr>
        <w:t xml:space="preserve">. Ook de rest van </w:t>
      </w:r>
      <w:r w:rsidR="009D478B">
        <w:rPr>
          <w:rFonts w:ascii="Verdana" w:hAnsi="Verdana"/>
          <w:b/>
          <w:i/>
          <w:sz w:val="22"/>
          <w:szCs w:val="22"/>
        </w:rPr>
        <w:t xml:space="preserve">het buitengebied </w:t>
      </w:r>
      <w:r w:rsidR="009D478B" w:rsidRPr="003F0340">
        <w:rPr>
          <w:rFonts w:ascii="Verdana" w:hAnsi="Verdana"/>
          <w:b/>
          <w:i/>
          <w:sz w:val="22"/>
          <w:szCs w:val="22"/>
        </w:rPr>
        <w:t>ontbeert contacten. Hoe krijgt in deze gebieden het wijkgericht werken vorm? Hoe onderhoudt het college de contacten hier?</w:t>
      </w:r>
    </w:p>
    <w:p w:rsidR="009D478B" w:rsidRDefault="009D478B" w:rsidP="009D478B">
      <w:pPr>
        <w:rPr>
          <w:rFonts w:ascii="Verdana" w:hAnsi="Verdana"/>
          <w:b/>
          <w:i/>
          <w:sz w:val="22"/>
          <w:szCs w:val="22"/>
        </w:rPr>
      </w:pPr>
    </w:p>
    <w:p w:rsidR="00537D77" w:rsidRDefault="00537D77" w:rsidP="00B75298">
      <w:pPr>
        <w:rPr>
          <w:rFonts w:ascii="Verdana" w:hAnsi="Verdana"/>
          <w:sz w:val="22"/>
          <w:szCs w:val="22"/>
        </w:rPr>
      </w:pPr>
    </w:p>
    <w:p w:rsidR="00537D77" w:rsidRDefault="00537D77" w:rsidP="00B75298">
      <w:pPr>
        <w:rPr>
          <w:rFonts w:ascii="Verdana" w:hAnsi="Verdana"/>
          <w:sz w:val="32"/>
          <w:szCs w:val="32"/>
        </w:rPr>
      </w:pPr>
    </w:p>
    <w:p w:rsidR="00B50356" w:rsidRDefault="00F671C4" w:rsidP="00B75298">
      <w:pPr>
        <w:rPr>
          <w:rFonts w:ascii="Verdana" w:hAnsi="Verdana"/>
          <w:sz w:val="32"/>
          <w:szCs w:val="32"/>
        </w:rPr>
      </w:pPr>
      <w:r w:rsidRPr="00B50356">
        <w:rPr>
          <w:rFonts w:ascii="Verdana" w:hAnsi="Verdana"/>
          <w:sz w:val="32"/>
          <w:szCs w:val="32"/>
        </w:rPr>
        <w:lastRenderedPageBreak/>
        <w:t>Duurzaamheid</w:t>
      </w:r>
    </w:p>
    <w:p w:rsidR="00E76ABE" w:rsidRDefault="00B50356" w:rsidP="00B75298">
      <w:pPr>
        <w:rPr>
          <w:rFonts w:ascii="Verdana" w:hAnsi="Verdana"/>
          <w:sz w:val="22"/>
          <w:szCs w:val="22"/>
        </w:rPr>
      </w:pPr>
      <w:r>
        <w:rPr>
          <w:rFonts w:ascii="Verdana" w:hAnsi="Verdana"/>
          <w:sz w:val="22"/>
          <w:szCs w:val="22"/>
        </w:rPr>
        <w:t>Het college zet in samenwerking met bedrijv</w:t>
      </w:r>
      <w:r w:rsidR="00FB7214">
        <w:rPr>
          <w:rFonts w:ascii="Verdana" w:hAnsi="Verdana"/>
          <w:sz w:val="22"/>
          <w:szCs w:val="22"/>
        </w:rPr>
        <w:t>en en particulieren in op een CO</w:t>
      </w:r>
      <w:r>
        <w:rPr>
          <w:rFonts w:ascii="Verdana" w:hAnsi="Verdana"/>
          <w:sz w:val="22"/>
          <w:szCs w:val="22"/>
        </w:rPr>
        <w:t>2-neutrale gemeente. In de nota ‘Van klimaatgevoelig naar klimaatrobuust’ uit 2011 heeft de raad de weg om daar naar toe te werken uitgezet: Meppel wil in 2040 CO-2 neutraal zijn. Inmiddels zijn we vier jaar verder, is de aandacht voor niet-f</w:t>
      </w:r>
      <w:r w:rsidR="00E76ABE">
        <w:rPr>
          <w:rFonts w:ascii="Verdana" w:hAnsi="Verdana"/>
          <w:sz w:val="22"/>
          <w:szCs w:val="22"/>
        </w:rPr>
        <w:t>ossiele brandstoffen toegenomen</w:t>
      </w:r>
      <w:r>
        <w:rPr>
          <w:rFonts w:ascii="Verdana" w:hAnsi="Verdana"/>
          <w:sz w:val="22"/>
          <w:szCs w:val="22"/>
        </w:rPr>
        <w:t xml:space="preserve"> </w:t>
      </w:r>
      <w:r w:rsidR="00E76ABE">
        <w:rPr>
          <w:rFonts w:ascii="Verdana" w:hAnsi="Verdana"/>
          <w:sz w:val="22"/>
          <w:szCs w:val="22"/>
        </w:rPr>
        <w:t>en is er bij het grote publiek een forse mate van bereidheid tot investeren in zon en wind. Nieuwe technieken bij energieopwekking maken</w:t>
      </w:r>
      <w:r>
        <w:rPr>
          <w:rFonts w:ascii="Verdana" w:hAnsi="Verdana"/>
          <w:sz w:val="22"/>
          <w:szCs w:val="22"/>
        </w:rPr>
        <w:t xml:space="preserve"> van alles mogelijk</w:t>
      </w:r>
      <w:r w:rsidR="009D478B">
        <w:rPr>
          <w:rFonts w:ascii="Verdana" w:hAnsi="Verdana"/>
          <w:sz w:val="22"/>
          <w:szCs w:val="22"/>
        </w:rPr>
        <w:t xml:space="preserve"> en met</w:t>
      </w:r>
      <w:r w:rsidR="00E76ABE">
        <w:rPr>
          <w:rFonts w:ascii="Verdana" w:hAnsi="Verdana"/>
          <w:sz w:val="22"/>
          <w:szCs w:val="22"/>
        </w:rPr>
        <w:t xml:space="preserve"> mobiliteit </w:t>
      </w:r>
      <w:r w:rsidR="009D478B">
        <w:rPr>
          <w:rFonts w:ascii="Verdana" w:hAnsi="Verdana"/>
          <w:sz w:val="22"/>
          <w:szCs w:val="22"/>
        </w:rPr>
        <w:t xml:space="preserve">en afvalbeleid </w:t>
      </w:r>
      <w:r w:rsidR="00E76ABE">
        <w:rPr>
          <w:rFonts w:ascii="Verdana" w:hAnsi="Verdana"/>
          <w:sz w:val="22"/>
          <w:szCs w:val="22"/>
        </w:rPr>
        <w:t xml:space="preserve">zijn we qua duurzaamheid op de betere weg. </w:t>
      </w:r>
    </w:p>
    <w:p w:rsidR="00676CD4" w:rsidRDefault="00676CD4" w:rsidP="00B75298">
      <w:pPr>
        <w:rPr>
          <w:rFonts w:ascii="Verdana" w:hAnsi="Verdana"/>
          <w:sz w:val="22"/>
          <w:szCs w:val="22"/>
        </w:rPr>
      </w:pPr>
      <w:r>
        <w:rPr>
          <w:rFonts w:ascii="Verdana" w:hAnsi="Verdana"/>
          <w:noProof/>
          <w:sz w:val="22"/>
          <w:szCs w:val="22"/>
        </w:rPr>
        <w:drawing>
          <wp:anchor distT="0" distB="0" distL="114300" distR="114300" simplePos="0" relativeHeight="251660288" behindDoc="1" locked="0" layoutInCell="1" allowOverlap="1">
            <wp:simplePos x="0" y="0"/>
            <wp:positionH relativeFrom="column">
              <wp:posOffset>3014980</wp:posOffset>
            </wp:positionH>
            <wp:positionV relativeFrom="paragraph">
              <wp:posOffset>62865</wp:posOffset>
            </wp:positionV>
            <wp:extent cx="3228975" cy="1819275"/>
            <wp:effectExtent l="19050" t="0" r="9525" b="0"/>
            <wp:wrapTight wrapText="bothSides">
              <wp:wrapPolygon edited="0">
                <wp:start x="-127" y="0"/>
                <wp:lineTo x="-127" y="21487"/>
                <wp:lineTo x="21664" y="21487"/>
                <wp:lineTo x="21664" y="0"/>
                <wp:lineTo x="-127" y="0"/>
              </wp:wrapPolygon>
            </wp:wrapTight>
            <wp:docPr id="6" name="Afbeelding 5" descr="zonnepane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nepanelen.jpg"/>
                    <pic:cNvPicPr/>
                  </pic:nvPicPr>
                  <pic:blipFill>
                    <a:blip r:embed="rId11" cstate="print"/>
                    <a:stretch>
                      <a:fillRect/>
                    </a:stretch>
                  </pic:blipFill>
                  <pic:spPr>
                    <a:xfrm>
                      <a:off x="0" y="0"/>
                      <a:ext cx="3228975" cy="1819275"/>
                    </a:xfrm>
                    <a:prstGeom prst="rect">
                      <a:avLst/>
                    </a:prstGeom>
                  </pic:spPr>
                </pic:pic>
              </a:graphicData>
            </a:graphic>
          </wp:anchor>
        </w:drawing>
      </w:r>
      <w:r w:rsidR="00216046">
        <w:rPr>
          <w:rFonts w:ascii="Verdana" w:hAnsi="Verdana"/>
          <w:sz w:val="22"/>
          <w:szCs w:val="22"/>
        </w:rPr>
        <w:t xml:space="preserve">Ook </w:t>
      </w:r>
      <w:proofErr w:type="spellStart"/>
      <w:r w:rsidR="00216046">
        <w:rPr>
          <w:rFonts w:ascii="Verdana" w:hAnsi="Verdana"/>
          <w:sz w:val="22"/>
          <w:szCs w:val="22"/>
        </w:rPr>
        <w:t>watergovernance</w:t>
      </w:r>
      <w:proofErr w:type="spellEnd"/>
      <w:r w:rsidR="00216046">
        <w:rPr>
          <w:rFonts w:ascii="Verdana" w:hAnsi="Verdana"/>
          <w:sz w:val="22"/>
          <w:szCs w:val="22"/>
        </w:rPr>
        <w:t xml:space="preserve"> krijgt gestalte  door de </w:t>
      </w:r>
      <w:proofErr w:type="spellStart"/>
      <w:r w:rsidR="00216046">
        <w:rPr>
          <w:rFonts w:ascii="Verdana" w:hAnsi="Verdana"/>
          <w:sz w:val="22"/>
          <w:szCs w:val="22"/>
        </w:rPr>
        <w:t>presenatie</w:t>
      </w:r>
      <w:proofErr w:type="spellEnd"/>
      <w:r w:rsidR="00216046">
        <w:rPr>
          <w:rFonts w:ascii="Verdana" w:hAnsi="Verdana"/>
          <w:sz w:val="22"/>
          <w:szCs w:val="22"/>
        </w:rPr>
        <w:t xml:space="preserve"> van het Waterplan </w:t>
      </w:r>
      <w:proofErr w:type="spellStart"/>
      <w:r w:rsidR="00216046">
        <w:rPr>
          <w:rFonts w:ascii="Verdana" w:hAnsi="Verdana"/>
          <w:sz w:val="22"/>
          <w:szCs w:val="22"/>
        </w:rPr>
        <w:t>Fluvius</w:t>
      </w:r>
      <w:proofErr w:type="spellEnd"/>
      <w:r w:rsidR="00216046">
        <w:rPr>
          <w:rFonts w:ascii="Verdana" w:hAnsi="Verdana"/>
          <w:sz w:val="22"/>
          <w:szCs w:val="22"/>
        </w:rPr>
        <w:t>.</w:t>
      </w:r>
    </w:p>
    <w:p w:rsidR="00F671C4" w:rsidRDefault="00E76ABE" w:rsidP="00B75298">
      <w:pPr>
        <w:rPr>
          <w:rFonts w:ascii="Verdana" w:hAnsi="Verdana"/>
          <w:sz w:val="22"/>
          <w:szCs w:val="22"/>
        </w:rPr>
      </w:pPr>
      <w:r>
        <w:rPr>
          <w:rFonts w:ascii="Verdana" w:hAnsi="Verdana"/>
          <w:sz w:val="22"/>
          <w:szCs w:val="22"/>
        </w:rPr>
        <w:t>Door middel van prestatieafspraken met woningcorporaties is in huurwoningen qua energie nog een wereld te winnen, onze verlichting gaat naar energiearm en Nieuwveense</w:t>
      </w:r>
      <w:r w:rsidR="008D492A">
        <w:rPr>
          <w:rFonts w:ascii="Verdana" w:hAnsi="Verdana"/>
          <w:sz w:val="22"/>
          <w:szCs w:val="22"/>
        </w:rPr>
        <w:t xml:space="preserve"> L</w:t>
      </w:r>
      <w:r>
        <w:rPr>
          <w:rFonts w:ascii="Verdana" w:hAnsi="Verdana"/>
          <w:sz w:val="22"/>
          <w:szCs w:val="22"/>
        </w:rPr>
        <w:t>anden zou energie kunnen leveren in plaats van verbruiken.</w:t>
      </w:r>
      <w:r w:rsidR="00834077">
        <w:rPr>
          <w:rFonts w:ascii="Verdana" w:hAnsi="Verdana"/>
          <w:sz w:val="22"/>
          <w:szCs w:val="22"/>
        </w:rPr>
        <w:t xml:space="preserve"> </w:t>
      </w:r>
      <w:r w:rsidR="00B50356">
        <w:rPr>
          <w:rFonts w:ascii="Verdana" w:hAnsi="Verdana"/>
          <w:sz w:val="22"/>
          <w:szCs w:val="22"/>
        </w:rPr>
        <w:t>Dat</w:t>
      </w:r>
      <w:r>
        <w:rPr>
          <w:rFonts w:ascii="Verdana" w:hAnsi="Verdana"/>
          <w:sz w:val="22"/>
          <w:szCs w:val="22"/>
        </w:rPr>
        <w:t xml:space="preserve"> alles</w:t>
      </w:r>
      <w:r w:rsidR="00B50356">
        <w:rPr>
          <w:rFonts w:ascii="Verdana" w:hAnsi="Verdana"/>
          <w:sz w:val="22"/>
          <w:szCs w:val="22"/>
        </w:rPr>
        <w:t xml:space="preserve"> leidt bi</w:t>
      </w:r>
      <w:r w:rsidR="00F72653">
        <w:rPr>
          <w:rFonts w:ascii="Verdana" w:hAnsi="Verdana"/>
          <w:sz w:val="22"/>
          <w:szCs w:val="22"/>
        </w:rPr>
        <w:t>j de ChristenUnie tot de constatering</w:t>
      </w:r>
      <w:r w:rsidR="00B50356">
        <w:rPr>
          <w:rFonts w:ascii="Verdana" w:hAnsi="Verdana"/>
          <w:sz w:val="22"/>
          <w:szCs w:val="22"/>
        </w:rPr>
        <w:t xml:space="preserve"> dat het mogelijk moet zijn om al (veel?) eerder dan 2040 CO-2 neutrale gemeente te zijn. Zouden we onze ambities op het vlak van duurzaamheid niet verder kunnen aanscherpen en bijvoorbeeld al in 2035 of</w:t>
      </w:r>
      <w:r w:rsidR="00F72653">
        <w:rPr>
          <w:rFonts w:ascii="Verdana" w:hAnsi="Verdana"/>
          <w:sz w:val="22"/>
          <w:szCs w:val="22"/>
        </w:rPr>
        <w:t xml:space="preserve"> misschien 2030 die mijlpaal kunnen </w:t>
      </w:r>
      <w:r w:rsidR="00B50356">
        <w:rPr>
          <w:rFonts w:ascii="Verdana" w:hAnsi="Verdana"/>
          <w:sz w:val="22"/>
          <w:szCs w:val="22"/>
        </w:rPr>
        <w:t>bereiken?</w:t>
      </w:r>
    </w:p>
    <w:p w:rsidR="00B50356" w:rsidRDefault="00537D77" w:rsidP="00B75298">
      <w:pPr>
        <w:rPr>
          <w:rFonts w:ascii="Verdana" w:hAnsi="Verdana"/>
          <w:b/>
          <w:i/>
          <w:sz w:val="22"/>
          <w:szCs w:val="22"/>
        </w:rPr>
      </w:pPr>
      <w:r w:rsidRPr="00834077">
        <w:rPr>
          <w:rFonts w:ascii="Verdana" w:hAnsi="Verdana"/>
          <w:b/>
          <w:i/>
          <w:color w:val="FF0000"/>
          <w:sz w:val="22"/>
          <w:szCs w:val="22"/>
        </w:rPr>
        <w:t>(MOTIE 1)</w:t>
      </w:r>
      <w:r w:rsidR="00B50356" w:rsidRPr="00B50356">
        <w:rPr>
          <w:rFonts w:ascii="Verdana" w:hAnsi="Verdana"/>
          <w:b/>
          <w:i/>
          <w:sz w:val="22"/>
          <w:szCs w:val="22"/>
        </w:rPr>
        <w:t>Is het college bereid deze mogelijkheid nader te verkennen en hierover met de raad in gesprek te gaan? Wij hebben een onderbouwde moti</w:t>
      </w:r>
      <w:r w:rsidR="00E76ABE">
        <w:rPr>
          <w:rFonts w:ascii="Verdana" w:hAnsi="Verdana"/>
          <w:b/>
          <w:i/>
          <w:sz w:val="22"/>
          <w:szCs w:val="22"/>
        </w:rPr>
        <w:t>e</w:t>
      </w:r>
      <w:r w:rsidR="00B50356" w:rsidRPr="00B50356">
        <w:rPr>
          <w:rFonts w:ascii="Verdana" w:hAnsi="Verdana"/>
          <w:b/>
          <w:i/>
          <w:sz w:val="22"/>
          <w:szCs w:val="22"/>
        </w:rPr>
        <w:t xml:space="preserve"> opgesteld, om via deze weg ook de gevoelens van de raad te peilen</w:t>
      </w:r>
      <w:r w:rsidR="008D492A">
        <w:rPr>
          <w:rFonts w:ascii="Verdana" w:hAnsi="Verdana"/>
          <w:b/>
          <w:i/>
          <w:sz w:val="22"/>
          <w:szCs w:val="22"/>
        </w:rPr>
        <w:t xml:space="preserve"> en draagvlak te </w:t>
      </w:r>
      <w:r w:rsidR="009142F7">
        <w:rPr>
          <w:rFonts w:ascii="Verdana" w:hAnsi="Verdana"/>
          <w:b/>
          <w:i/>
          <w:sz w:val="22"/>
          <w:szCs w:val="22"/>
        </w:rPr>
        <w:t>creëren</w:t>
      </w:r>
      <w:r w:rsidR="008D492A">
        <w:rPr>
          <w:rFonts w:ascii="Verdana" w:hAnsi="Verdana"/>
          <w:b/>
          <w:i/>
          <w:sz w:val="22"/>
          <w:szCs w:val="22"/>
        </w:rPr>
        <w:t xml:space="preserve"> voor een hogere ambitie</w:t>
      </w:r>
      <w:r w:rsidR="00834077">
        <w:rPr>
          <w:rFonts w:ascii="Verdana" w:hAnsi="Verdana"/>
          <w:b/>
          <w:i/>
          <w:sz w:val="22"/>
          <w:szCs w:val="22"/>
        </w:rPr>
        <w:t xml:space="preserve"> </w:t>
      </w:r>
    </w:p>
    <w:p w:rsidR="00834077" w:rsidRDefault="00834077" w:rsidP="00B75298">
      <w:pPr>
        <w:rPr>
          <w:rFonts w:ascii="Verdana" w:hAnsi="Verdana"/>
          <w:b/>
          <w:i/>
          <w:sz w:val="22"/>
          <w:szCs w:val="22"/>
        </w:rPr>
      </w:pPr>
    </w:p>
    <w:p w:rsidR="00834077" w:rsidRDefault="00834077" w:rsidP="00B75298">
      <w:pPr>
        <w:rPr>
          <w:rFonts w:ascii="Verdana" w:hAnsi="Verdana"/>
          <w:sz w:val="22"/>
          <w:szCs w:val="22"/>
        </w:rPr>
      </w:pPr>
      <w:r>
        <w:rPr>
          <w:rFonts w:ascii="Verdana" w:hAnsi="Verdana"/>
          <w:sz w:val="22"/>
          <w:szCs w:val="22"/>
        </w:rPr>
        <w:t>W</w:t>
      </w:r>
      <w:r w:rsidR="00216046">
        <w:rPr>
          <w:rFonts w:ascii="Verdana" w:hAnsi="Verdana"/>
          <w:sz w:val="22"/>
          <w:szCs w:val="22"/>
        </w:rPr>
        <w:t>ij constateren dat de afvalscheiding</w:t>
      </w:r>
      <w:r>
        <w:rPr>
          <w:rFonts w:ascii="Verdana" w:hAnsi="Verdana"/>
          <w:sz w:val="22"/>
          <w:szCs w:val="22"/>
        </w:rPr>
        <w:t xml:space="preserve"> bij scholen niet adequaat is geregeld. Waar kinderen thuis wordt geleerd het afval te scheiden, daar gaat het op veel scholen nog in één grote verzamelbak. Educatief/pedagogisch een slechte zaak.</w:t>
      </w:r>
    </w:p>
    <w:p w:rsidR="00834077" w:rsidRPr="00834077" w:rsidRDefault="00537D77" w:rsidP="00B75298">
      <w:pPr>
        <w:rPr>
          <w:rFonts w:ascii="Verdana" w:hAnsi="Verdana"/>
          <w:b/>
          <w:i/>
          <w:sz w:val="22"/>
          <w:szCs w:val="22"/>
        </w:rPr>
      </w:pPr>
      <w:r w:rsidRPr="00834077">
        <w:rPr>
          <w:rFonts w:ascii="Verdana" w:hAnsi="Verdana"/>
          <w:b/>
          <w:i/>
          <w:color w:val="FF0000"/>
          <w:sz w:val="22"/>
          <w:szCs w:val="22"/>
        </w:rPr>
        <w:t>(MOTIE 2</w:t>
      </w:r>
      <w:r>
        <w:rPr>
          <w:rFonts w:ascii="Verdana" w:hAnsi="Verdana"/>
          <w:b/>
          <w:i/>
          <w:sz w:val="22"/>
          <w:szCs w:val="22"/>
        </w:rPr>
        <w:t>)</w:t>
      </w:r>
      <w:r w:rsidR="00834077" w:rsidRPr="00834077">
        <w:rPr>
          <w:rFonts w:ascii="Verdana" w:hAnsi="Verdana"/>
          <w:b/>
          <w:i/>
          <w:sz w:val="22"/>
          <w:szCs w:val="22"/>
        </w:rPr>
        <w:t>Wij vragen het college door middel van een motie hierover in gesprek te gaan en scholen te stimuleren hun afvalscheiding te organiseren</w:t>
      </w:r>
      <w:r w:rsidR="00834077">
        <w:rPr>
          <w:rFonts w:ascii="Verdana" w:hAnsi="Verdana"/>
          <w:b/>
          <w:i/>
          <w:sz w:val="22"/>
          <w:szCs w:val="22"/>
        </w:rPr>
        <w:t xml:space="preserve"> </w:t>
      </w:r>
    </w:p>
    <w:p w:rsidR="00F671C4" w:rsidRDefault="00F671C4" w:rsidP="00B75298">
      <w:pPr>
        <w:rPr>
          <w:rFonts w:ascii="Verdana" w:hAnsi="Verdana"/>
          <w:sz w:val="22"/>
          <w:szCs w:val="22"/>
        </w:rPr>
      </w:pPr>
    </w:p>
    <w:p w:rsidR="00F671C4" w:rsidRPr="008D492A" w:rsidRDefault="008D492A" w:rsidP="00B75298">
      <w:pPr>
        <w:rPr>
          <w:rFonts w:ascii="Verdana" w:hAnsi="Verdana"/>
          <w:sz w:val="32"/>
          <w:szCs w:val="32"/>
        </w:rPr>
      </w:pPr>
      <w:r w:rsidRPr="008D492A">
        <w:rPr>
          <w:rFonts w:ascii="Verdana" w:hAnsi="Verdana"/>
          <w:sz w:val="32"/>
          <w:szCs w:val="32"/>
        </w:rPr>
        <w:t>Tot slot</w:t>
      </w:r>
    </w:p>
    <w:p w:rsidR="005F0AA4" w:rsidRDefault="00993799" w:rsidP="00B75298">
      <w:pPr>
        <w:rPr>
          <w:rFonts w:ascii="Verdana" w:hAnsi="Verdana"/>
          <w:sz w:val="22"/>
          <w:szCs w:val="22"/>
        </w:rPr>
      </w:pPr>
      <w:r>
        <w:rPr>
          <w:rFonts w:ascii="Verdana" w:hAnsi="Verdana"/>
          <w:sz w:val="22"/>
          <w:szCs w:val="22"/>
        </w:rPr>
        <w:t xml:space="preserve">Wij </w:t>
      </w:r>
      <w:r w:rsidR="008D492A">
        <w:rPr>
          <w:rFonts w:ascii="Verdana" w:hAnsi="Verdana"/>
          <w:sz w:val="22"/>
          <w:szCs w:val="22"/>
        </w:rPr>
        <w:t xml:space="preserve">doen </w:t>
      </w:r>
      <w:r>
        <w:rPr>
          <w:rFonts w:ascii="Verdana" w:hAnsi="Verdana"/>
          <w:sz w:val="22"/>
          <w:szCs w:val="22"/>
        </w:rPr>
        <w:t xml:space="preserve">ook het komende jaar </w:t>
      </w:r>
      <w:r w:rsidR="008D492A">
        <w:rPr>
          <w:rFonts w:ascii="Verdana" w:hAnsi="Verdana"/>
          <w:sz w:val="22"/>
          <w:szCs w:val="22"/>
        </w:rPr>
        <w:t xml:space="preserve">graag </w:t>
      </w:r>
      <w:r>
        <w:rPr>
          <w:rFonts w:ascii="Verdana" w:hAnsi="Verdana"/>
          <w:sz w:val="22"/>
          <w:szCs w:val="22"/>
        </w:rPr>
        <w:t xml:space="preserve">weer </w:t>
      </w:r>
      <w:r w:rsidR="008D492A">
        <w:rPr>
          <w:rFonts w:ascii="Verdana" w:hAnsi="Verdana"/>
          <w:sz w:val="22"/>
          <w:szCs w:val="22"/>
        </w:rPr>
        <w:t>een beroep op de ambtelijke organisatie voor inhoudelijke beg</w:t>
      </w:r>
      <w:r>
        <w:rPr>
          <w:rFonts w:ascii="Verdana" w:hAnsi="Verdana"/>
          <w:sz w:val="22"/>
          <w:szCs w:val="22"/>
        </w:rPr>
        <w:t>eleiding van de</w:t>
      </w:r>
      <w:r w:rsidR="008D492A">
        <w:rPr>
          <w:rFonts w:ascii="Verdana" w:hAnsi="Verdana"/>
          <w:sz w:val="22"/>
          <w:szCs w:val="22"/>
        </w:rPr>
        <w:t xml:space="preserve"> raad en </w:t>
      </w:r>
      <w:r>
        <w:rPr>
          <w:rFonts w:ascii="Verdana" w:hAnsi="Verdana"/>
          <w:sz w:val="22"/>
          <w:szCs w:val="22"/>
        </w:rPr>
        <w:t>op de griffie voor</w:t>
      </w:r>
      <w:r w:rsidR="008D492A">
        <w:rPr>
          <w:rFonts w:ascii="Verdana" w:hAnsi="Verdana"/>
          <w:sz w:val="22"/>
          <w:szCs w:val="22"/>
        </w:rPr>
        <w:t xml:space="preserve"> de hiervoor benodigde processen</w:t>
      </w:r>
      <w:r w:rsidR="009142F7">
        <w:rPr>
          <w:rFonts w:ascii="Verdana" w:hAnsi="Verdana"/>
          <w:sz w:val="22"/>
          <w:szCs w:val="22"/>
        </w:rPr>
        <w:t xml:space="preserve"> en </w:t>
      </w:r>
      <w:r w:rsidR="008D492A">
        <w:rPr>
          <w:rFonts w:ascii="Verdana" w:hAnsi="Verdana"/>
          <w:sz w:val="22"/>
          <w:szCs w:val="22"/>
        </w:rPr>
        <w:t>organisatie van ons raadswerk.</w:t>
      </w:r>
    </w:p>
    <w:p w:rsidR="00834077" w:rsidRDefault="00834077" w:rsidP="00B75298">
      <w:pPr>
        <w:rPr>
          <w:rFonts w:ascii="Verdana" w:hAnsi="Verdana"/>
          <w:sz w:val="22"/>
          <w:szCs w:val="22"/>
        </w:rPr>
      </w:pPr>
      <w:r>
        <w:rPr>
          <w:rFonts w:ascii="Verdana" w:hAnsi="Verdana"/>
          <w:sz w:val="22"/>
          <w:szCs w:val="22"/>
        </w:rPr>
        <w:t>Wij wensen u en ons een zegenrijk begrotingsjaar toe.</w:t>
      </w:r>
    </w:p>
    <w:sectPr w:rsidR="00834077" w:rsidSect="007576F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5CF" w:rsidRDefault="00FC75CF" w:rsidP="008D492A">
      <w:r>
        <w:separator/>
      </w:r>
    </w:p>
  </w:endnote>
  <w:endnote w:type="continuationSeparator" w:id="0">
    <w:p w:rsidR="00FC75CF" w:rsidRDefault="00FC75CF" w:rsidP="008D4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046495"/>
      <w:docPartObj>
        <w:docPartGallery w:val="Page Numbers (Bottom of Page)"/>
        <w:docPartUnique/>
      </w:docPartObj>
    </w:sdtPr>
    <w:sdtContent>
      <w:p w:rsidR="00834077" w:rsidRDefault="00A005B7">
        <w:pPr>
          <w:pStyle w:val="Voettekst"/>
        </w:pPr>
        <w:fldSimple w:instr=" PAGE   \* MERGEFORMAT ">
          <w:r w:rsidR="00F1561E">
            <w:rPr>
              <w:noProof/>
            </w:rPr>
            <w:t>2</w:t>
          </w:r>
        </w:fldSimple>
      </w:p>
    </w:sdtContent>
  </w:sdt>
  <w:p w:rsidR="00834077" w:rsidRDefault="0083407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5CF" w:rsidRDefault="00FC75CF" w:rsidP="008D492A">
      <w:r>
        <w:separator/>
      </w:r>
    </w:p>
  </w:footnote>
  <w:footnote w:type="continuationSeparator" w:id="0">
    <w:p w:rsidR="00FC75CF" w:rsidRDefault="00FC75CF" w:rsidP="008D4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5298"/>
    <w:rsid w:val="00000D05"/>
    <w:rsid w:val="000030FE"/>
    <w:rsid w:val="00006721"/>
    <w:rsid w:val="00006A54"/>
    <w:rsid w:val="00012A6B"/>
    <w:rsid w:val="000145CE"/>
    <w:rsid w:val="00014B91"/>
    <w:rsid w:val="00015241"/>
    <w:rsid w:val="00023262"/>
    <w:rsid w:val="00024D7B"/>
    <w:rsid w:val="000343D6"/>
    <w:rsid w:val="00036979"/>
    <w:rsid w:val="00047C58"/>
    <w:rsid w:val="0005169B"/>
    <w:rsid w:val="00056B52"/>
    <w:rsid w:val="00061283"/>
    <w:rsid w:val="00063F8A"/>
    <w:rsid w:val="000644AB"/>
    <w:rsid w:val="00067AC1"/>
    <w:rsid w:val="00072863"/>
    <w:rsid w:val="000747CC"/>
    <w:rsid w:val="00074B41"/>
    <w:rsid w:val="00074D89"/>
    <w:rsid w:val="00076E64"/>
    <w:rsid w:val="00080AC5"/>
    <w:rsid w:val="00082F55"/>
    <w:rsid w:val="0008393A"/>
    <w:rsid w:val="000845EF"/>
    <w:rsid w:val="00084DA9"/>
    <w:rsid w:val="00093E36"/>
    <w:rsid w:val="00095F46"/>
    <w:rsid w:val="000971B1"/>
    <w:rsid w:val="000A1B45"/>
    <w:rsid w:val="000A263C"/>
    <w:rsid w:val="000A2679"/>
    <w:rsid w:val="000A2DA0"/>
    <w:rsid w:val="000A3F33"/>
    <w:rsid w:val="000B114E"/>
    <w:rsid w:val="000B3082"/>
    <w:rsid w:val="000B3D95"/>
    <w:rsid w:val="000B47FA"/>
    <w:rsid w:val="000B4C5B"/>
    <w:rsid w:val="000B7A08"/>
    <w:rsid w:val="000C49E0"/>
    <w:rsid w:val="000C50CE"/>
    <w:rsid w:val="000C6220"/>
    <w:rsid w:val="000D17C6"/>
    <w:rsid w:val="000D27A9"/>
    <w:rsid w:val="000D2E48"/>
    <w:rsid w:val="000D36DA"/>
    <w:rsid w:val="000E2E1B"/>
    <w:rsid w:val="000E4039"/>
    <w:rsid w:val="000E518B"/>
    <w:rsid w:val="000F02DE"/>
    <w:rsid w:val="000F424F"/>
    <w:rsid w:val="000F4363"/>
    <w:rsid w:val="000F4FB0"/>
    <w:rsid w:val="000F703B"/>
    <w:rsid w:val="0010182B"/>
    <w:rsid w:val="001019FC"/>
    <w:rsid w:val="00105D27"/>
    <w:rsid w:val="00105E8D"/>
    <w:rsid w:val="00107FEA"/>
    <w:rsid w:val="0011078C"/>
    <w:rsid w:val="00113F83"/>
    <w:rsid w:val="00114374"/>
    <w:rsid w:val="0011474E"/>
    <w:rsid w:val="00116739"/>
    <w:rsid w:val="00117860"/>
    <w:rsid w:val="00117E70"/>
    <w:rsid w:val="00120286"/>
    <w:rsid w:val="00120E26"/>
    <w:rsid w:val="00121AA3"/>
    <w:rsid w:val="0012739D"/>
    <w:rsid w:val="00131C6C"/>
    <w:rsid w:val="00132469"/>
    <w:rsid w:val="001330A3"/>
    <w:rsid w:val="00133C0C"/>
    <w:rsid w:val="00145971"/>
    <w:rsid w:val="001472A5"/>
    <w:rsid w:val="00152D34"/>
    <w:rsid w:val="00155182"/>
    <w:rsid w:val="00155D29"/>
    <w:rsid w:val="0015764F"/>
    <w:rsid w:val="001576ED"/>
    <w:rsid w:val="00157A94"/>
    <w:rsid w:val="00160AD9"/>
    <w:rsid w:val="00160EFE"/>
    <w:rsid w:val="00161985"/>
    <w:rsid w:val="00162664"/>
    <w:rsid w:val="00165171"/>
    <w:rsid w:val="001651DA"/>
    <w:rsid w:val="00166DAD"/>
    <w:rsid w:val="0017799E"/>
    <w:rsid w:val="00180123"/>
    <w:rsid w:val="00182704"/>
    <w:rsid w:val="00184774"/>
    <w:rsid w:val="00185F28"/>
    <w:rsid w:val="001910D6"/>
    <w:rsid w:val="00193B88"/>
    <w:rsid w:val="00195E95"/>
    <w:rsid w:val="00197230"/>
    <w:rsid w:val="001A0392"/>
    <w:rsid w:val="001A2C7B"/>
    <w:rsid w:val="001A3234"/>
    <w:rsid w:val="001A5996"/>
    <w:rsid w:val="001A59A8"/>
    <w:rsid w:val="001B3C6E"/>
    <w:rsid w:val="001B67FD"/>
    <w:rsid w:val="001C188C"/>
    <w:rsid w:val="001C1A76"/>
    <w:rsid w:val="001C442E"/>
    <w:rsid w:val="001C7CE9"/>
    <w:rsid w:val="001D0019"/>
    <w:rsid w:val="001D2520"/>
    <w:rsid w:val="001D46B6"/>
    <w:rsid w:val="001D68B8"/>
    <w:rsid w:val="001D74A1"/>
    <w:rsid w:val="001E1C16"/>
    <w:rsid w:val="001E6B0A"/>
    <w:rsid w:val="001F0508"/>
    <w:rsid w:val="001F09B3"/>
    <w:rsid w:val="001F1547"/>
    <w:rsid w:val="001F40FC"/>
    <w:rsid w:val="001F584A"/>
    <w:rsid w:val="0020363D"/>
    <w:rsid w:val="0020520E"/>
    <w:rsid w:val="00206075"/>
    <w:rsid w:val="0020695F"/>
    <w:rsid w:val="00206C79"/>
    <w:rsid w:val="00213ED4"/>
    <w:rsid w:val="00215054"/>
    <w:rsid w:val="00215F92"/>
    <w:rsid w:val="00216046"/>
    <w:rsid w:val="00220587"/>
    <w:rsid w:val="00221425"/>
    <w:rsid w:val="00222814"/>
    <w:rsid w:val="00224247"/>
    <w:rsid w:val="00232D1D"/>
    <w:rsid w:val="00232D21"/>
    <w:rsid w:val="00234B93"/>
    <w:rsid w:val="00235B8B"/>
    <w:rsid w:val="00236460"/>
    <w:rsid w:val="0023690F"/>
    <w:rsid w:val="00247304"/>
    <w:rsid w:val="00247395"/>
    <w:rsid w:val="00247694"/>
    <w:rsid w:val="00255131"/>
    <w:rsid w:val="00275D46"/>
    <w:rsid w:val="00276080"/>
    <w:rsid w:val="0027795C"/>
    <w:rsid w:val="00280227"/>
    <w:rsid w:val="00280285"/>
    <w:rsid w:val="00280F04"/>
    <w:rsid w:val="00285DC7"/>
    <w:rsid w:val="002910BF"/>
    <w:rsid w:val="00291945"/>
    <w:rsid w:val="00292135"/>
    <w:rsid w:val="00295BF0"/>
    <w:rsid w:val="00297FA6"/>
    <w:rsid w:val="002A07CE"/>
    <w:rsid w:val="002B2935"/>
    <w:rsid w:val="002B5687"/>
    <w:rsid w:val="002B5E09"/>
    <w:rsid w:val="002C4708"/>
    <w:rsid w:val="002C5EEE"/>
    <w:rsid w:val="002C608C"/>
    <w:rsid w:val="002C6E2B"/>
    <w:rsid w:val="002D089F"/>
    <w:rsid w:val="002D42F6"/>
    <w:rsid w:val="002D7257"/>
    <w:rsid w:val="002E1717"/>
    <w:rsid w:val="002E1B0A"/>
    <w:rsid w:val="002E25F8"/>
    <w:rsid w:val="002F00D1"/>
    <w:rsid w:val="002F0507"/>
    <w:rsid w:val="002F685C"/>
    <w:rsid w:val="002F7F2E"/>
    <w:rsid w:val="00300169"/>
    <w:rsid w:val="00300793"/>
    <w:rsid w:val="00303AD0"/>
    <w:rsid w:val="00303C21"/>
    <w:rsid w:val="003105C6"/>
    <w:rsid w:val="0031213B"/>
    <w:rsid w:val="00313298"/>
    <w:rsid w:val="00314AB7"/>
    <w:rsid w:val="0031743F"/>
    <w:rsid w:val="0032136F"/>
    <w:rsid w:val="00330EA8"/>
    <w:rsid w:val="003318AC"/>
    <w:rsid w:val="00341D0E"/>
    <w:rsid w:val="00343945"/>
    <w:rsid w:val="0034551E"/>
    <w:rsid w:val="00347D94"/>
    <w:rsid w:val="00350500"/>
    <w:rsid w:val="00352BFC"/>
    <w:rsid w:val="00355C1B"/>
    <w:rsid w:val="003607B2"/>
    <w:rsid w:val="00360F19"/>
    <w:rsid w:val="0036665C"/>
    <w:rsid w:val="00383D7D"/>
    <w:rsid w:val="00387BDC"/>
    <w:rsid w:val="00393562"/>
    <w:rsid w:val="00394B14"/>
    <w:rsid w:val="00397766"/>
    <w:rsid w:val="003A0B7A"/>
    <w:rsid w:val="003A5D44"/>
    <w:rsid w:val="003A6052"/>
    <w:rsid w:val="003A60B2"/>
    <w:rsid w:val="003A7535"/>
    <w:rsid w:val="003B062F"/>
    <w:rsid w:val="003B1B04"/>
    <w:rsid w:val="003B44B3"/>
    <w:rsid w:val="003B5820"/>
    <w:rsid w:val="003B5C75"/>
    <w:rsid w:val="003B5CDA"/>
    <w:rsid w:val="003B7D4A"/>
    <w:rsid w:val="003C5351"/>
    <w:rsid w:val="003C6D7E"/>
    <w:rsid w:val="003C7CDE"/>
    <w:rsid w:val="003D33FC"/>
    <w:rsid w:val="003D55C6"/>
    <w:rsid w:val="003E12BE"/>
    <w:rsid w:val="003E65AE"/>
    <w:rsid w:val="003E739E"/>
    <w:rsid w:val="003F0340"/>
    <w:rsid w:val="003F0489"/>
    <w:rsid w:val="003F64F7"/>
    <w:rsid w:val="003F71A0"/>
    <w:rsid w:val="004013E3"/>
    <w:rsid w:val="0040167B"/>
    <w:rsid w:val="00401CCA"/>
    <w:rsid w:val="00402160"/>
    <w:rsid w:val="00407B12"/>
    <w:rsid w:val="00414A92"/>
    <w:rsid w:val="004153DB"/>
    <w:rsid w:val="00415920"/>
    <w:rsid w:val="004167B5"/>
    <w:rsid w:val="00420E9C"/>
    <w:rsid w:val="0042102B"/>
    <w:rsid w:val="00422247"/>
    <w:rsid w:val="00422B30"/>
    <w:rsid w:val="00423B93"/>
    <w:rsid w:val="004252E4"/>
    <w:rsid w:val="00437263"/>
    <w:rsid w:val="00452064"/>
    <w:rsid w:val="00460682"/>
    <w:rsid w:val="004617A9"/>
    <w:rsid w:val="004624FE"/>
    <w:rsid w:val="00462BE2"/>
    <w:rsid w:val="00466BDC"/>
    <w:rsid w:val="00471B39"/>
    <w:rsid w:val="00474CF9"/>
    <w:rsid w:val="00475860"/>
    <w:rsid w:val="00477237"/>
    <w:rsid w:val="0048189E"/>
    <w:rsid w:val="00485536"/>
    <w:rsid w:val="004855AC"/>
    <w:rsid w:val="004868E8"/>
    <w:rsid w:val="00491922"/>
    <w:rsid w:val="00491B09"/>
    <w:rsid w:val="00495F3C"/>
    <w:rsid w:val="004A36C0"/>
    <w:rsid w:val="004A53D3"/>
    <w:rsid w:val="004A710B"/>
    <w:rsid w:val="004A7220"/>
    <w:rsid w:val="004A7DA3"/>
    <w:rsid w:val="004A7EC5"/>
    <w:rsid w:val="004B0356"/>
    <w:rsid w:val="004C12F4"/>
    <w:rsid w:val="004C1D4D"/>
    <w:rsid w:val="004C3518"/>
    <w:rsid w:val="004C71F8"/>
    <w:rsid w:val="004D08AB"/>
    <w:rsid w:val="004D723C"/>
    <w:rsid w:val="004E0389"/>
    <w:rsid w:val="004E1316"/>
    <w:rsid w:val="004E6E3E"/>
    <w:rsid w:val="004E775E"/>
    <w:rsid w:val="004E7BAD"/>
    <w:rsid w:val="004F0E48"/>
    <w:rsid w:val="004F194F"/>
    <w:rsid w:val="004F7C66"/>
    <w:rsid w:val="0050291A"/>
    <w:rsid w:val="00502CEA"/>
    <w:rsid w:val="00504622"/>
    <w:rsid w:val="0050763A"/>
    <w:rsid w:val="00510C0B"/>
    <w:rsid w:val="00516B20"/>
    <w:rsid w:val="005170D5"/>
    <w:rsid w:val="00520928"/>
    <w:rsid w:val="0052095E"/>
    <w:rsid w:val="00521D96"/>
    <w:rsid w:val="005220AB"/>
    <w:rsid w:val="005223E9"/>
    <w:rsid w:val="00523235"/>
    <w:rsid w:val="0052591F"/>
    <w:rsid w:val="00533FE0"/>
    <w:rsid w:val="00537D77"/>
    <w:rsid w:val="005402C1"/>
    <w:rsid w:val="00547A02"/>
    <w:rsid w:val="00552766"/>
    <w:rsid w:val="00554196"/>
    <w:rsid w:val="00561687"/>
    <w:rsid w:val="005633C8"/>
    <w:rsid w:val="00564885"/>
    <w:rsid w:val="00566804"/>
    <w:rsid w:val="00570862"/>
    <w:rsid w:val="0057449B"/>
    <w:rsid w:val="0057558A"/>
    <w:rsid w:val="00577B6E"/>
    <w:rsid w:val="00580E9B"/>
    <w:rsid w:val="00581B5D"/>
    <w:rsid w:val="00584B52"/>
    <w:rsid w:val="00586E70"/>
    <w:rsid w:val="00592D3B"/>
    <w:rsid w:val="005936F4"/>
    <w:rsid w:val="00594A5C"/>
    <w:rsid w:val="0059553F"/>
    <w:rsid w:val="005955C4"/>
    <w:rsid w:val="005973F8"/>
    <w:rsid w:val="005A7818"/>
    <w:rsid w:val="005B0A43"/>
    <w:rsid w:val="005B1F46"/>
    <w:rsid w:val="005B244F"/>
    <w:rsid w:val="005B28A5"/>
    <w:rsid w:val="005B65FB"/>
    <w:rsid w:val="005C068C"/>
    <w:rsid w:val="005C3395"/>
    <w:rsid w:val="005C7317"/>
    <w:rsid w:val="005C7922"/>
    <w:rsid w:val="005E0AD1"/>
    <w:rsid w:val="005E2753"/>
    <w:rsid w:val="005E2868"/>
    <w:rsid w:val="005E2964"/>
    <w:rsid w:val="005E7D1B"/>
    <w:rsid w:val="005F0AA4"/>
    <w:rsid w:val="005F37DF"/>
    <w:rsid w:val="005F50E2"/>
    <w:rsid w:val="005F768C"/>
    <w:rsid w:val="005F78AD"/>
    <w:rsid w:val="006023D6"/>
    <w:rsid w:val="00602766"/>
    <w:rsid w:val="006039E9"/>
    <w:rsid w:val="006145E5"/>
    <w:rsid w:val="006161ED"/>
    <w:rsid w:val="00623BF1"/>
    <w:rsid w:val="00623DE0"/>
    <w:rsid w:val="00626C20"/>
    <w:rsid w:val="00626D69"/>
    <w:rsid w:val="006414AC"/>
    <w:rsid w:val="00641689"/>
    <w:rsid w:val="006417F2"/>
    <w:rsid w:val="00641D3A"/>
    <w:rsid w:val="00642269"/>
    <w:rsid w:val="00644E39"/>
    <w:rsid w:val="00650D58"/>
    <w:rsid w:val="006512FF"/>
    <w:rsid w:val="0065276F"/>
    <w:rsid w:val="0065313B"/>
    <w:rsid w:val="00654123"/>
    <w:rsid w:val="00657793"/>
    <w:rsid w:val="00661915"/>
    <w:rsid w:val="0066783E"/>
    <w:rsid w:val="006709E4"/>
    <w:rsid w:val="006710C2"/>
    <w:rsid w:val="00673A26"/>
    <w:rsid w:val="00674397"/>
    <w:rsid w:val="00676CD4"/>
    <w:rsid w:val="006812E8"/>
    <w:rsid w:val="00682873"/>
    <w:rsid w:val="00687073"/>
    <w:rsid w:val="00687719"/>
    <w:rsid w:val="006879D2"/>
    <w:rsid w:val="00687BE5"/>
    <w:rsid w:val="00696D1D"/>
    <w:rsid w:val="006A20D9"/>
    <w:rsid w:val="006A3ABC"/>
    <w:rsid w:val="006B1FE2"/>
    <w:rsid w:val="006B3250"/>
    <w:rsid w:val="006B63AB"/>
    <w:rsid w:val="006C4E95"/>
    <w:rsid w:val="006D305B"/>
    <w:rsid w:val="006D3387"/>
    <w:rsid w:val="006D6D3C"/>
    <w:rsid w:val="006D75E0"/>
    <w:rsid w:val="006E0581"/>
    <w:rsid w:val="006E0D60"/>
    <w:rsid w:val="006E283A"/>
    <w:rsid w:val="006F4D26"/>
    <w:rsid w:val="007038AD"/>
    <w:rsid w:val="00710552"/>
    <w:rsid w:val="007132AF"/>
    <w:rsid w:val="007140AE"/>
    <w:rsid w:val="00720687"/>
    <w:rsid w:val="00720A50"/>
    <w:rsid w:val="00723171"/>
    <w:rsid w:val="00730D2C"/>
    <w:rsid w:val="00731532"/>
    <w:rsid w:val="00731A4C"/>
    <w:rsid w:val="00733A75"/>
    <w:rsid w:val="00744578"/>
    <w:rsid w:val="00744807"/>
    <w:rsid w:val="0074712E"/>
    <w:rsid w:val="0075546E"/>
    <w:rsid w:val="007576F5"/>
    <w:rsid w:val="00757C43"/>
    <w:rsid w:val="0076039E"/>
    <w:rsid w:val="0076186B"/>
    <w:rsid w:val="00766001"/>
    <w:rsid w:val="007725B7"/>
    <w:rsid w:val="0077537A"/>
    <w:rsid w:val="007805CF"/>
    <w:rsid w:val="00781B21"/>
    <w:rsid w:val="00782189"/>
    <w:rsid w:val="007821E3"/>
    <w:rsid w:val="007823B8"/>
    <w:rsid w:val="00784456"/>
    <w:rsid w:val="0078472F"/>
    <w:rsid w:val="0078723B"/>
    <w:rsid w:val="00795688"/>
    <w:rsid w:val="00797ED9"/>
    <w:rsid w:val="007A00B7"/>
    <w:rsid w:val="007A0985"/>
    <w:rsid w:val="007A2EB7"/>
    <w:rsid w:val="007A56D7"/>
    <w:rsid w:val="007A7686"/>
    <w:rsid w:val="007B0EEB"/>
    <w:rsid w:val="007B1ECF"/>
    <w:rsid w:val="007B4DF2"/>
    <w:rsid w:val="007B59ED"/>
    <w:rsid w:val="007B6F05"/>
    <w:rsid w:val="007B7147"/>
    <w:rsid w:val="007B7342"/>
    <w:rsid w:val="007C2E8D"/>
    <w:rsid w:val="007C358C"/>
    <w:rsid w:val="007C73F4"/>
    <w:rsid w:val="007D53C1"/>
    <w:rsid w:val="007D7DF7"/>
    <w:rsid w:val="007E2BE4"/>
    <w:rsid w:val="007E2EBA"/>
    <w:rsid w:val="007E4727"/>
    <w:rsid w:val="007F0E46"/>
    <w:rsid w:val="007F2CBA"/>
    <w:rsid w:val="007F3F5D"/>
    <w:rsid w:val="007F7027"/>
    <w:rsid w:val="007F78BA"/>
    <w:rsid w:val="00803CA7"/>
    <w:rsid w:val="00804F7D"/>
    <w:rsid w:val="00811C9F"/>
    <w:rsid w:val="008166F6"/>
    <w:rsid w:val="008179D1"/>
    <w:rsid w:val="008210CC"/>
    <w:rsid w:val="00822A4D"/>
    <w:rsid w:val="00824C95"/>
    <w:rsid w:val="0083113C"/>
    <w:rsid w:val="00834077"/>
    <w:rsid w:val="00845CDB"/>
    <w:rsid w:val="00846670"/>
    <w:rsid w:val="00850CB4"/>
    <w:rsid w:val="00861167"/>
    <w:rsid w:val="00864338"/>
    <w:rsid w:val="00870117"/>
    <w:rsid w:val="00874A30"/>
    <w:rsid w:val="00877A24"/>
    <w:rsid w:val="00881EFC"/>
    <w:rsid w:val="00882040"/>
    <w:rsid w:val="00887E97"/>
    <w:rsid w:val="008976AE"/>
    <w:rsid w:val="008A021E"/>
    <w:rsid w:val="008A0334"/>
    <w:rsid w:val="008A06B0"/>
    <w:rsid w:val="008A2ECC"/>
    <w:rsid w:val="008A4B72"/>
    <w:rsid w:val="008A66DE"/>
    <w:rsid w:val="008B057A"/>
    <w:rsid w:val="008B08BB"/>
    <w:rsid w:val="008B41DF"/>
    <w:rsid w:val="008C1DDB"/>
    <w:rsid w:val="008C2636"/>
    <w:rsid w:val="008C4DC3"/>
    <w:rsid w:val="008D151E"/>
    <w:rsid w:val="008D1DE5"/>
    <w:rsid w:val="008D492A"/>
    <w:rsid w:val="008D4C45"/>
    <w:rsid w:val="008D7C77"/>
    <w:rsid w:val="008E1ADC"/>
    <w:rsid w:val="008E2D08"/>
    <w:rsid w:val="008E43FD"/>
    <w:rsid w:val="008E4EDA"/>
    <w:rsid w:val="008E70E9"/>
    <w:rsid w:val="008E78FD"/>
    <w:rsid w:val="008F0183"/>
    <w:rsid w:val="008F0668"/>
    <w:rsid w:val="008F0F88"/>
    <w:rsid w:val="008F1C30"/>
    <w:rsid w:val="008F2466"/>
    <w:rsid w:val="008F3FDA"/>
    <w:rsid w:val="008F4778"/>
    <w:rsid w:val="008F6429"/>
    <w:rsid w:val="008F64FF"/>
    <w:rsid w:val="009040E5"/>
    <w:rsid w:val="00906159"/>
    <w:rsid w:val="00906514"/>
    <w:rsid w:val="009076FD"/>
    <w:rsid w:val="00911316"/>
    <w:rsid w:val="00912804"/>
    <w:rsid w:val="009142F7"/>
    <w:rsid w:val="009163C5"/>
    <w:rsid w:val="0091654E"/>
    <w:rsid w:val="00926ABB"/>
    <w:rsid w:val="00934875"/>
    <w:rsid w:val="00936EB8"/>
    <w:rsid w:val="00937ABC"/>
    <w:rsid w:val="00940184"/>
    <w:rsid w:val="0094092D"/>
    <w:rsid w:val="00943D86"/>
    <w:rsid w:val="0094685C"/>
    <w:rsid w:val="0094749D"/>
    <w:rsid w:val="00953347"/>
    <w:rsid w:val="0096147C"/>
    <w:rsid w:val="00963BDB"/>
    <w:rsid w:val="00963E2D"/>
    <w:rsid w:val="00964719"/>
    <w:rsid w:val="009712F9"/>
    <w:rsid w:val="00971341"/>
    <w:rsid w:val="00975C91"/>
    <w:rsid w:val="00976B99"/>
    <w:rsid w:val="00977E55"/>
    <w:rsid w:val="00983A93"/>
    <w:rsid w:val="00983E4E"/>
    <w:rsid w:val="00985072"/>
    <w:rsid w:val="00993799"/>
    <w:rsid w:val="00994819"/>
    <w:rsid w:val="0099556E"/>
    <w:rsid w:val="009A2672"/>
    <w:rsid w:val="009A297D"/>
    <w:rsid w:val="009A5471"/>
    <w:rsid w:val="009A5FE5"/>
    <w:rsid w:val="009A68C3"/>
    <w:rsid w:val="009A6B87"/>
    <w:rsid w:val="009B6C1F"/>
    <w:rsid w:val="009B7903"/>
    <w:rsid w:val="009C086F"/>
    <w:rsid w:val="009C0D2B"/>
    <w:rsid w:val="009C1067"/>
    <w:rsid w:val="009C1847"/>
    <w:rsid w:val="009C3796"/>
    <w:rsid w:val="009C5EAF"/>
    <w:rsid w:val="009C7A67"/>
    <w:rsid w:val="009D2CAD"/>
    <w:rsid w:val="009D2D21"/>
    <w:rsid w:val="009D3376"/>
    <w:rsid w:val="009D478B"/>
    <w:rsid w:val="009D7177"/>
    <w:rsid w:val="009E1A4B"/>
    <w:rsid w:val="009E232E"/>
    <w:rsid w:val="009E2ACF"/>
    <w:rsid w:val="009E4D89"/>
    <w:rsid w:val="009F0964"/>
    <w:rsid w:val="009F5361"/>
    <w:rsid w:val="00A005B7"/>
    <w:rsid w:val="00A0316A"/>
    <w:rsid w:val="00A102A4"/>
    <w:rsid w:val="00A10BB9"/>
    <w:rsid w:val="00A12C4F"/>
    <w:rsid w:val="00A1322B"/>
    <w:rsid w:val="00A137F5"/>
    <w:rsid w:val="00A14C72"/>
    <w:rsid w:val="00A25026"/>
    <w:rsid w:val="00A264F1"/>
    <w:rsid w:val="00A30B24"/>
    <w:rsid w:val="00A34B6A"/>
    <w:rsid w:val="00A35A65"/>
    <w:rsid w:val="00A35AF5"/>
    <w:rsid w:val="00A365E5"/>
    <w:rsid w:val="00A37A31"/>
    <w:rsid w:val="00A40943"/>
    <w:rsid w:val="00A4122B"/>
    <w:rsid w:val="00A42CFD"/>
    <w:rsid w:val="00A431EF"/>
    <w:rsid w:val="00A43D04"/>
    <w:rsid w:val="00A45E58"/>
    <w:rsid w:val="00A46FAB"/>
    <w:rsid w:val="00A524CC"/>
    <w:rsid w:val="00A53816"/>
    <w:rsid w:val="00A53F6D"/>
    <w:rsid w:val="00A57929"/>
    <w:rsid w:val="00A579E5"/>
    <w:rsid w:val="00A57DDE"/>
    <w:rsid w:val="00A644AA"/>
    <w:rsid w:val="00A706CC"/>
    <w:rsid w:val="00A7129D"/>
    <w:rsid w:val="00A7288A"/>
    <w:rsid w:val="00A74322"/>
    <w:rsid w:val="00A760E2"/>
    <w:rsid w:val="00A770A6"/>
    <w:rsid w:val="00A77EB1"/>
    <w:rsid w:val="00A832E0"/>
    <w:rsid w:val="00A86106"/>
    <w:rsid w:val="00A92033"/>
    <w:rsid w:val="00A95DF6"/>
    <w:rsid w:val="00A968EA"/>
    <w:rsid w:val="00AA4FAF"/>
    <w:rsid w:val="00AB017C"/>
    <w:rsid w:val="00AB04B8"/>
    <w:rsid w:val="00AB3EFC"/>
    <w:rsid w:val="00AB5885"/>
    <w:rsid w:val="00AC26EF"/>
    <w:rsid w:val="00AC303E"/>
    <w:rsid w:val="00AC6BEC"/>
    <w:rsid w:val="00AD269D"/>
    <w:rsid w:val="00AD41B2"/>
    <w:rsid w:val="00AD52A2"/>
    <w:rsid w:val="00AD5675"/>
    <w:rsid w:val="00AD64D7"/>
    <w:rsid w:val="00AD69F4"/>
    <w:rsid w:val="00AE0112"/>
    <w:rsid w:val="00AE277E"/>
    <w:rsid w:val="00AE6872"/>
    <w:rsid w:val="00AF6D2E"/>
    <w:rsid w:val="00B067CA"/>
    <w:rsid w:val="00B106F4"/>
    <w:rsid w:val="00B10F61"/>
    <w:rsid w:val="00B1359B"/>
    <w:rsid w:val="00B149DD"/>
    <w:rsid w:val="00B205B8"/>
    <w:rsid w:val="00B20D34"/>
    <w:rsid w:val="00B24A86"/>
    <w:rsid w:val="00B24C9B"/>
    <w:rsid w:val="00B25D7D"/>
    <w:rsid w:val="00B27DF6"/>
    <w:rsid w:val="00B30CFA"/>
    <w:rsid w:val="00B338F2"/>
    <w:rsid w:val="00B35D1B"/>
    <w:rsid w:val="00B4001A"/>
    <w:rsid w:val="00B4142A"/>
    <w:rsid w:val="00B42F0E"/>
    <w:rsid w:val="00B44D47"/>
    <w:rsid w:val="00B47B89"/>
    <w:rsid w:val="00B50356"/>
    <w:rsid w:val="00B506EC"/>
    <w:rsid w:val="00B50B27"/>
    <w:rsid w:val="00B51AC0"/>
    <w:rsid w:val="00B5227D"/>
    <w:rsid w:val="00B52AB8"/>
    <w:rsid w:val="00B56EAB"/>
    <w:rsid w:val="00B60B7A"/>
    <w:rsid w:val="00B62952"/>
    <w:rsid w:val="00B63BD9"/>
    <w:rsid w:val="00B65205"/>
    <w:rsid w:val="00B71550"/>
    <w:rsid w:val="00B74932"/>
    <w:rsid w:val="00B75298"/>
    <w:rsid w:val="00B75CF8"/>
    <w:rsid w:val="00B844AD"/>
    <w:rsid w:val="00B868C3"/>
    <w:rsid w:val="00B90373"/>
    <w:rsid w:val="00BA0168"/>
    <w:rsid w:val="00BA53C6"/>
    <w:rsid w:val="00BA6B56"/>
    <w:rsid w:val="00BA789A"/>
    <w:rsid w:val="00BB3DD9"/>
    <w:rsid w:val="00BB45C7"/>
    <w:rsid w:val="00BC2CAA"/>
    <w:rsid w:val="00BD4B5B"/>
    <w:rsid w:val="00BD4E38"/>
    <w:rsid w:val="00BE26B2"/>
    <w:rsid w:val="00BF34AD"/>
    <w:rsid w:val="00BF5013"/>
    <w:rsid w:val="00BF6D5F"/>
    <w:rsid w:val="00C03F55"/>
    <w:rsid w:val="00C07340"/>
    <w:rsid w:val="00C11264"/>
    <w:rsid w:val="00C1144C"/>
    <w:rsid w:val="00C142DB"/>
    <w:rsid w:val="00C215BC"/>
    <w:rsid w:val="00C21902"/>
    <w:rsid w:val="00C2193A"/>
    <w:rsid w:val="00C35FDE"/>
    <w:rsid w:val="00C40C49"/>
    <w:rsid w:val="00C43B75"/>
    <w:rsid w:val="00C462FA"/>
    <w:rsid w:val="00C52832"/>
    <w:rsid w:val="00C52D69"/>
    <w:rsid w:val="00C56D96"/>
    <w:rsid w:val="00C616E1"/>
    <w:rsid w:val="00C62DD1"/>
    <w:rsid w:val="00C63A2B"/>
    <w:rsid w:val="00C677BD"/>
    <w:rsid w:val="00C743E5"/>
    <w:rsid w:val="00C81D2E"/>
    <w:rsid w:val="00C8267C"/>
    <w:rsid w:val="00C83587"/>
    <w:rsid w:val="00C83FB2"/>
    <w:rsid w:val="00C84D1B"/>
    <w:rsid w:val="00C85B27"/>
    <w:rsid w:val="00C85DE9"/>
    <w:rsid w:val="00C8600B"/>
    <w:rsid w:val="00C920E5"/>
    <w:rsid w:val="00C92209"/>
    <w:rsid w:val="00C95088"/>
    <w:rsid w:val="00C953A8"/>
    <w:rsid w:val="00CA3553"/>
    <w:rsid w:val="00CA4591"/>
    <w:rsid w:val="00CA5478"/>
    <w:rsid w:val="00CA621A"/>
    <w:rsid w:val="00CA6CDE"/>
    <w:rsid w:val="00CB046B"/>
    <w:rsid w:val="00CB1D36"/>
    <w:rsid w:val="00CB32D8"/>
    <w:rsid w:val="00CB5CA3"/>
    <w:rsid w:val="00CB6701"/>
    <w:rsid w:val="00CC3E0C"/>
    <w:rsid w:val="00CC65C6"/>
    <w:rsid w:val="00CC6FDD"/>
    <w:rsid w:val="00CC7419"/>
    <w:rsid w:val="00CD14E0"/>
    <w:rsid w:val="00CD1F93"/>
    <w:rsid w:val="00CD3369"/>
    <w:rsid w:val="00CD58ED"/>
    <w:rsid w:val="00CD6C01"/>
    <w:rsid w:val="00CD7A49"/>
    <w:rsid w:val="00CE0564"/>
    <w:rsid w:val="00CE3C30"/>
    <w:rsid w:val="00CE5170"/>
    <w:rsid w:val="00CE666D"/>
    <w:rsid w:val="00CE756F"/>
    <w:rsid w:val="00CF099B"/>
    <w:rsid w:val="00CF1C65"/>
    <w:rsid w:val="00CF3248"/>
    <w:rsid w:val="00CF3470"/>
    <w:rsid w:val="00CF5098"/>
    <w:rsid w:val="00CF5E1C"/>
    <w:rsid w:val="00CF5F4F"/>
    <w:rsid w:val="00CF6AF8"/>
    <w:rsid w:val="00CF7743"/>
    <w:rsid w:val="00D07100"/>
    <w:rsid w:val="00D07EEE"/>
    <w:rsid w:val="00D137F3"/>
    <w:rsid w:val="00D16039"/>
    <w:rsid w:val="00D21983"/>
    <w:rsid w:val="00D2664E"/>
    <w:rsid w:val="00D307F7"/>
    <w:rsid w:val="00D31D16"/>
    <w:rsid w:val="00D32AAB"/>
    <w:rsid w:val="00D355D9"/>
    <w:rsid w:val="00D35EA9"/>
    <w:rsid w:val="00D36D72"/>
    <w:rsid w:val="00D46FCF"/>
    <w:rsid w:val="00D5030C"/>
    <w:rsid w:val="00D54045"/>
    <w:rsid w:val="00D56752"/>
    <w:rsid w:val="00D578CF"/>
    <w:rsid w:val="00D6158C"/>
    <w:rsid w:val="00D652F5"/>
    <w:rsid w:val="00D66D01"/>
    <w:rsid w:val="00D72B9A"/>
    <w:rsid w:val="00D735C3"/>
    <w:rsid w:val="00D74288"/>
    <w:rsid w:val="00D764DA"/>
    <w:rsid w:val="00D8764D"/>
    <w:rsid w:val="00D90ADD"/>
    <w:rsid w:val="00D9219F"/>
    <w:rsid w:val="00DA677C"/>
    <w:rsid w:val="00DB5C97"/>
    <w:rsid w:val="00DB7D90"/>
    <w:rsid w:val="00DC2EF0"/>
    <w:rsid w:val="00DD029A"/>
    <w:rsid w:val="00DD2A99"/>
    <w:rsid w:val="00DD65F3"/>
    <w:rsid w:val="00DD6E2B"/>
    <w:rsid w:val="00DE416A"/>
    <w:rsid w:val="00DE5D7A"/>
    <w:rsid w:val="00DE727E"/>
    <w:rsid w:val="00DF5A13"/>
    <w:rsid w:val="00DF5FD1"/>
    <w:rsid w:val="00E20BF9"/>
    <w:rsid w:val="00E21A94"/>
    <w:rsid w:val="00E2249B"/>
    <w:rsid w:val="00E23A93"/>
    <w:rsid w:val="00E2695C"/>
    <w:rsid w:val="00E27C89"/>
    <w:rsid w:val="00E525B7"/>
    <w:rsid w:val="00E5399A"/>
    <w:rsid w:val="00E53A6D"/>
    <w:rsid w:val="00E54296"/>
    <w:rsid w:val="00E54358"/>
    <w:rsid w:val="00E5600D"/>
    <w:rsid w:val="00E64E34"/>
    <w:rsid w:val="00E7045A"/>
    <w:rsid w:val="00E76ABE"/>
    <w:rsid w:val="00E83E6B"/>
    <w:rsid w:val="00E84232"/>
    <w:rsid w:val="00E8513E"/>
    <w:rsid w:val="00E862FC"/>
    <w:rsid w:val="00E92A36"/>
    <w:rsid w:val="00E93939"/>
    <w:rsid w:val="00E9671D"/>
    <w:rsid w:val="00E96861"/>
    <w:rsid w:val="00EA06A1"/>
    <w:rsid w:val="00EA154E"/>
    <w:rsid w:val="00EA32FF"/>
    <w:rsid w:val="00EA3986"/>
    <w:rsid w:val="00EA3FE8"/>
    <w:rsid w:val="00EA4D7C"/>
    <w:rsid w:val="00EA561F"/>
    <w:rsid w:val="00EA6F76"/>
    <w:rsid w:val="00EB140C"/>
    <w:rsid w:val="00EB16C9"/>
    <w:rsid w:val="00EB27D2"/>
    <w:rsid w:val="00EB56B0"/>
    <w:rsid w:val="00EB6506"/>
    <w:rsid w:val="00EC1A5C"/>
    <w:rsid w:val="00EC768C"/>
    <w:rsid w:val="00EC7875"/>
    <w:rsid w:val="00ED01A8"/>
    <w:rsid w:val="00ED01E3"/>
    <w:rsid w:val="00ED5E31"/>
    <w:rsid w:val="00EE521C"/>
    <w:rsid w:val="00EF4E3F"/>
    <w:rsid w:val="00EF529D"/>
    <w:rsid w:val="00EF5B24"/>
    <w:rsid w:val="00EF7092"/>
    <w:rsid w:val="00F018AF"/>
    <w:rsid w:val="00F0554A"/>
    <w:rsid w:val="00F1243F"/>
    <w:rsid w:val="00F12F83"/>
    <w:rsid w:val="00F1561E"/>
    <w:rsid w:val="00F174D4"/>
    <w:rsid w:val="00F20D2D"/>
    <w:rsid w:val="00F24867"/>
    <w:rsid w:val="00F267B2"/>
    <w:rsid w:val="00F31913"/>
    <w:rsid w:val="00F33FE1"/>
    <w:rsid w:val="00F356A5"/>
    <w:rsid w:val="00F412DD"/>
    <w:rsid w:val="00F41585"/>
    <w:rsid w:val="00F434D5"/>
    <w:rsid w:val="00F438EB"/>
    <w:rsid w:val="00F43A7D"/>
    <w:rsid w:val="00F45C51"/>
    <w:rsid w:val="00F565E2"/>
    <w:rsid w:val="00F5662B"/>
    <w:rsid w:val="00F57F7F"/>
    <w:rsid w:val="00F61D7E"/>
    <w:rsid w:val="00F63314"/>
    <w:rsid w:val="00F63404"/>
    <w:rsid w:val="00F671C4"/>
    <w:rsid w:val="00F70C03"/>
    <w:rsid w:val="00F72653"/>
    <w:rsid w:val="00F83A40"/>
    <w:rsid w:val="00F84CA1"/>
    <w:rsid w:val="00F923E2"/>
    <w:rsid w:val="00F926B5"/>
    <w:rsid w:val="00F93507"/>
    <w:rsid w:val="00FA00D6"/>
    <w:rsid w:val="00FA0557"/>
    <w:rsid w:val="00FA235D"/>
    <w:rsid w:val="00FA36FC"/>
    <w:rsid w:val="00FA43A7"/>
    <w:rsid w:val="00FA56B3"/>
    <w:rsid w:val="00FA682B"/>
    <w:rsid w:val="00FA6BCF"/>
    <w:rsid w:val="00FB07CF"/>
    <w:rsid w:val="00FB2CD8"/>
    <w:rsid w:val="00FB2DFE"/>
    <w:rsid w:val="00FB5443"/>
    <w:rsid w:val="00FB64C2"/>
    <w:rsid w:val="00FB7214"/>
    <w:rsid w:val="00FB74F0"/>
    <w:rsid w:val="00FB7DB0"/>
    <w:rsid w:val="00FC0A52"/>
    <w:rsid w:val="00FC1088"/>
    <w:rsid w:val="00FC26F0"/>
    <w:rsid w:val="00FC346A"/>
    <w:rsid w:val="00FC3D38"/>
    <w:rsid w:val="00FC4880"/>
    <w:rsid w:val="00FC51ED"/>
    <w:rsid w:val="00FC577E"/>
    <w:rsid w:val="00FC5CEC"/>
    <w:rsid w:val="00FC75CF"/>
    <w:rsid w:val="00FD5EEF"/>
    <w:rsid w:val="00FD7923"/>
    <w:rsid w:val="00FE1E3A"/>
    <w:rsid w:val="00FE1F8D"/>
    <w:rsid w:val="00FE3AC8"/>
    <w:rsid w:val="00FE3FF9"/>
    <w:rsid w:val="00FE4496"/>
    <w:rsid w:val="00FF1BA5"/>
    <w:rsid w:val="00FF586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4A86"/>
    <w:rPr>
      <w:rFonts w:ascii="Comic Sans MS" w:hAnsi="Comic Sans MS"/>
      <w:sz w:val="24"/>
      <w:szCs w:val="20"/>
      <w:lang w:val="nl-NL" w:eastAsia="nl-NL"/>
    </w:rPr>
  </w:style>
  <w:style w:type="paragraph" w:styleId="Kop1">
    <w:name w:val="heading 1"/>
    <w:basedOn w:val="Standaard"/>
    <w:next w:val="Standaard"/>
    <w:link w:val="Kop1Char"/>
    <w:uiPriority w:val="99"/>
    <w:qFormat/>
    <w:rsid w:val="00B24A86"/>
    <w:pPr>
      <w:keepNext/>
      <w:outlineLvl w:val="0"/>
    </w:pPr>
    <w:rPr>
      <w:rFonts w:ascii="Cambria" w:hAnsi="Cambria"/>
      <w:b/>
      <w:bCs/>
      <w:kern w:val="32"/>
      <w:sz w:val="32"/>
      <w:szCs w:val="32"/>
    </w:rPr>
  </w:style>
  <w:style w:type="paragraph" w:styleId="Kop2">
    <w:name w:val="heading 2"/>
    <w:basedOn w:val="Standaard"/>
    <w:next w:val="Standaard"/>
    <w:link w:val="Kop2Char"/>
    <w:uiPriority w:val="99"/>
    <w:qFormat/>
    <w:rsid w:val="00B24A86"/>
    <w:pPr>
      <w:keepNext/>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24A86"/>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rsid w:val="00B24A86"/>
    <w:rPr>
      <w:rFonts w:ascii="Cambria" w:hAnsi="Cambria" w:cs="Times New Roman"/>
      <w:b/>
      <w:bCs/>
      <w:i/>
      <w:iCs/>
      <w:sz w:val="28"/>
      <w:szCs w:val="28"/>
      <w:lang w:val="nl-NL" w:eastAsia="nl-NL"/>
    </w:rPr>
  </w:style>
  <w:style w:type="paragraph" w:styleId="Lijstalinea">
    <w:name w:val="List Paragraph"/>
    <w:basedOn w:val="Standaard"/>
    <w:uiPriority w:val="99"/>
    <w:qFormat/>
    <w:rsid w:val="00B24A86"/>
    <w:pPr>
      <w:ind w:left="720"/>
      <w:contextualSpacing/>
    </w:pPr>
  </w:style>
  <w:style w:type="paragraph" w:styleId="Subtitel">
    <w:name w:val="Subtitle"/>
    <w:basedOn w:val="Standaard"/>
    <w:next w:val="Standaard"/>
    <w:link w:val="SubtitelChar"/>
    <w:qFormat/>
    <w:locked/>
    <w:rsid w:val="00B24A86"/>
    <w:pPr>
      <w:numPr>
        <w:ilvl w:val="1"/>
      </w:numPr>
    </w:pPr>
    <w:rPr>
      <w:rFonts w:asciiTheme="majorHAnsi" w:eastAsiaTheme="majorEastAsia" w:hAnsiTheme="majorHAnsi" w:cstheme="majorBidi"/>
      <w:i/>
      <w:iCs/>
      <w:color w:val="4F81BD" w:themeColor="accent1"/>
      <w:spacing w:val="15"/>
      <w:szCs w:val="24"/>
    </w:rPr>
  </w:style>
  <w:style w:type="character" w:customStyle="1" w:styleId="SubtitelChar">
    <w:name w:val="Subtitel Char"/>
    <w:basedOn w:val="Standaardalinea-lettertype"/>
    <w:link w:val="Subtitel"/>
    <w:rsid w:val="00B24A86"/>
    <w:rPr>
      <w:rFonts w:asciiTheme="majorHAnsi" w:eastAsiaTheme="majorEastAsia" w:hAnsiTheme="majorHAnsi" w:cstheme="majorBidi"/>
      <w:i/>
      <w:iCs/>
      <w:color w:val="4F81BD" w:themeColor="accent1"/>
      <w:spacing w:val="15"/>
      <w:sz w:val="24"/>
      <w:szCs w:val="24"/>
      <w:lang w:val="nl-NL" w:eastAsia="nl-NL"/>
    </w:rPr>
  </w:style>
  <w:style w:type="paragraph" w:styleId="Ballontekst">
    <w:name w:val="Balloon Text"/>
    <w:basedOn w:val="Standaard"/>
    <w:link w:val="BallontekstChar"/>
    <w:uiPriority w:val="99"/>
    <w:semiHidden/>
    <w:unhideWhenUsed/>
    <w:rsid w:val="00B75298"/>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298"/>
    <w:rPr>
      <w:rFonts w:ascii="Tahoma" w:hAnsi="Tahoma" w:cs="Tahoma"/>
      <w:sz w:val="16"/>
      <w:szCs w:val="16"/>
      <w:lang w:val="nl-NL" w:eastAsia="nl-NL"/>
    </w:rPr>
  </w:style>
  <w:style w:type="paragraph" w:styleId="Koptekst">
    <w:name w:val="header"/>
    <w:basedOn w:val="Standaard"/>
    <w:link w:val="KoptekstChar"/>
    <w:uiPriority w:val="99"/>
    <w:semiHidden/>
    <w:unhideWhenUsed/>
    <w:rsid w:val="008D492A"/>
    <w:pPr>
      <w:tabs>
        <w:tab w:val="center" w:pos="4536"/>
        <w:tab w:val="right" w:pos="9072"/>
      </w:tabs>
    </w:pPr>
  </w:style>
  <w:style w:type="character" w:customStyle="1" w:styleId="KoptekstChar">
    <w:name w:val="Koptekst Char"/>
    <w:basedOn w:val="Standaardalinea-lettertype"/>
    <w:link w:val="Koptekst"/>
    <w:uiPriority w:val="99"/>
    <w:semiHidden/>
    <w:rsid w:val="008D492A"/>
    <w:rPr>
      <w:rFonts w:ascii="Comic Sans MS" w:hAnsi="Comic Sans MS"/>
      <w:sz w:val="24"/>
      <w:szCs w:val="20"/>
      <w:lang w:val="nl-NL" w:eastAsia="nl-NL"/>
    </w:rPr>
  </w:style>
  <w:style w:type="paragraph" w:styleId="Voettekst">
    <w:name w:val="footer"/>
    <w:basedOn w:val="Standaard"/>
    <w:link w:val="VoettekstChar"/>
    <w:uiPriority w:val="99"/>
    <w:unhideWhenUsed/>
    <w:rsid w:val="008D492A"/>
    <w:pPr>
      <w:tabs>
        <w:tab w:val="center" w:pos="4536"/>
        <w:tab w:val="right" w:pos="9072"/>
      </w:tabs>
    </w:pPr>
  </w:style>
  <w:style w:type="character" w:customStyle="1" w:styleId="VoettekstChar">
    <w:name w:val="Voettekst Char"/>
    <w:basedOn w:val="Standaardalinea-lettertype"/>
    <w:link w:val="Voettekst"/>
    <w:uiPriority w:val="99"/>
    <w:rsid w:val="008D492A"/>
    <w:rPr>
      <w:rFonts w:ascii="Comic Sans MS" w:hAnsi="Comic Sans MS"/>
      <w:sz w:val="24"/>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1364</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Martijn</cp:lastModifiedBy>
  <cp:revision>2</cp:revision>
  <cp:lastPrinted>2015-11-04T09:18:00Z</cp:lastPrinted>
  <dcterms:created xsi:type="dcterms:W3CDTF">2015-11-09T17:44:00Z</dcterms:created>
  <dcterms:modified xsi:type="dcterms:W3CDTF">2015-11-09T17:44:00Z</dcterms:modified>
</cp:coreProperties>
</file>