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43" w:rsidRDefault="0049231D" w:rsidP="0049231D">
      <w:pPr>
        <w:jc w:val="center"/>
        <w:rPr>
          <w:noProof/>
          <w:u w:val="single"/>
          <w:lang w:eastAsia="nl-NL"/>
        </w:rPr>
      </w:pPr>
      <w:r>
        <w:rPr>
          <w:noProof/>
          <w:u w:val="single"/>
          <w:lang w:eastAsia="nl-NL"/>
        </w:rPr>
        <w:drawing>
          <wp:inline distT="0" distB="0" distL="0" distR="0">
            <wp:extent cx="2143125" cy="809625"/>
            <wp:effectExtent l="19050" t="0" r="9525" b="0"/>
            <wp:docPr id="1" name="Afbeelding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cstate="print"/>
                    <a:stretch>
                      <a:fillRect/>
                    </a:stretch>
                  </pic:blipFill>
                  <pic:spPr>
                    <a:xfrm>
                      <a:off x="0" y="0"/>
                      <a:ext cx="2143125" cy="809625"/>
                    </a:xfrm>
                    <a:prstGeom prst="rect">
                      <a:avLst/>
                    </a:prstGeom>
                  </pic:spPr>
                </pic:pic>
              </a:graphicData>
            </a:graphic>
          </wp:inline>
        </w:drawing>
      </w:r>
      <w:r>
        <w:rPr>
          <w:noProof/>
          <w:u w:val="single"/>
          <w:lang w:eastAsia="nl-NL"/>
        </w:rPr>
        <w:drawing>
          <wp:inline distT="0" distB="0" distL="0" distR="0">
            <wp:extent cx="717077" cy="818610"/>
            <wp:effectExtent l="19050" t="0" r="6823" b="0"/>
            <wp:docPr id="2" name="Afbeelding 1" descr="logo-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0x200.png"/>
                    <pic:cNvPicPr/>
                  </pic:nvPicPr>
                  <pic:blipFill>
                    <a:blip r:embed="rId5" cstate="print"/>
                    <a:stretch>
                      <a:fillRect/>
                    </a:stretch>
                  </pic:blipFill>
                  <pic:spPr>
                    <a:xfrm>
                      <a:off x="0" y="0"/>
                      <a:ext cx="716506" cy="817958"/>
                    </a:xfrm>
                    <a:prstGeom prst="rect">
                      <a:avLst/>
                    </a:prstGeom>
                  </pic:spPr>
                </pic:pic>
              </a:graphicData>
            </a:graphic>
          </wp:inline>
        </w:drawing>
      </w:r>
    </w:p>
    <w:p w:rsidR="0049231D" w:rsidRPr="00C41E25" w:rsidRDefault="0049231D" w:rsidP="0049231D">
      <w:pPr>
        <w:jc w:val="center"/>
        <w:rPr>
          <w:noProof/>
          <w:u w:val="single"/>
          <w:lang w:eastAsia="nl-NL"/>
        </w:rPr>
      </w:pPr>
      <w:r>
        <w:rPr>
          <w:noProof/>
          <w:u w:val="single"/>
          <w:lang w:eastAsia="nl-NL"/>
        </w:rPr>
        <w:t>Persbericht</w:t>
      </w:r>
    </w:p>
    <w:p w:rsidR="00D35E77" w:rsidRDefault="00D35E77" w:rsidP="00D35E77">
      <w:r>
        <w:t>‘Gastvrijheid vergroten en lokale economie stimuleren’</w:t>
      </w:r>
    </w:p>
    <w:p w:rsidR="002A2A85" w:rsidRPr="00C41E25" w:rsidRDefault="00C41E25">
      <w:pPr>
        <w:rPr>
          <w:sz w:val="28"/>
          <w:szCs w:val="28"/>
        </w:rPr>
      </w:pPr>
      <w:r>
        <w:rPr>
          <w:sz w:val="28"/>
          <w:szCs w:val="28"/>
        </w:rPr>
        <w:t>ChristenUnie en VVD</w:t>
      </w:r>
      <w:r w:rsidRPr="00C41E25">
        <w:rPr>
          <w:sz w:val="28"/>
          <w:szCs w:val="28"/>
        </w:rPr>
        <w:t xml:space="preserve"> willen camper</w:t>
      </w:r>
      <w:r w:rsidR="00460FA9">
        <w:rPr>
          <w:sz w:val="28"/>
          <w:szCs w:val="28"/>
        </w:rPr>
        <w:t>parkeer</w:t>
      </w:r>
      <w:r w:rsidRPr="00C41E25">
        <w:rPr>
          <w:sz w:val="28"/>
          <w:szCs w:val="28"/>
        </w:rPr>
        <w:t>plaats in binnenstad</w:t>
      </w:r>
    </w:p>
    <w:p w:rsidR="002A2A85" w:rsidRPr="00187305" w:rsidRDefault="002A2A85" w:rsidP="002A2A85">
      <w:pPr>
        <w:rPr>
          <w:b/>
        </w:rPr>
      </w:pPr>
      <w:r w:rsidRPr="00187305">
        <w:rPr>
          <w:b/>
        </w:rPr>
        <w:t xml:space="preserve">Als het aan de fracties van de ChristenUnie en VVD in Meppel ligt,  wordt nog voor de eerstvolgende Donderdag Meppel Dag een nieuwe camperplaats in hartje binnenstad geopend. Om dit te realiseren, wordt in februari een raadsvoorstel ingediend, die het mogelijk maakt dat maximaal vijf campers mogen parkeren op het parkeerterrein achter het stadhuis. </w:t>
      </w:r>
    </w:p>
    <w:p w:rsidR="00320C99" w:rsidRDefault="00320C99" w:rsidP="00C41E25">
      <w:r>
        <w:t xml:space="preserve">Het raadsvoorstel is het vervolg op de motie </w:t>
      </w:r>
      <w:r w:rsidR="00D35E77">
        <w:t>die</w:t>
      </w:r>
      <w:r w:rsidRPr="00320C99">
        <w:t xml:space="preserve"> de VVD </w:t>
      </w:r>
      <w:r>
        <w:t>die bij</w:t>
      </w:r>
      <w:r w:rsidRPr="00320C99">
        <w:t xml:space="preserve"> de Perspectiefnota 2016 indiend</w:t>
      </w:r>
      <w:r>
        <w:t>e</w:t>
      </w:r>
      <w:r w:rsidRPr="00320C99">
        <w:t xml:space="preserve"> om in de schil rond de binnenstad camperplekken te realiseren, vooral voor bezoekers van de Donderdag Meppel Dagen. </w:t>
      </w:r>
      <w:proofErr w:type="spellStart"/>
      <w:r w:rsidR="00C41E25">
        <w:t>Annigje</w:t>
      </w:r>
      <w:proofErr w:type="spellEnd"/>
      <w:r w:rsidR="00C41E25">
        <w:t xml:space="preserve"> </w:t>
      </w:r>
      <w:proofErr w:type="spellStart"/>
      <w:r w:rsidR="00C41E25">
        <w:t>U</w:t>
      </w:r>
      <w:r>
        <w:t>dinga</w:t>
      </w:r>
      <w:proofErr w:type="spellEnd"/>
      <w:r>
        <w:t xml:space="preserve"> (VVD): ‘</w:t>
      </w:r>
      <w:r w:rsidRPr="00320C99">
        <w:t xml:space="preserve">De bestaande voorziening bij de jachthaven </w:t>
      </w:r>
      <w:proofErr w:type="spellStart"/>
      <w:r w:rsidRPr="00320C99">
        <w:t>Westeinde</w:t>
      </w:r>
      <w:proofErr w:type="spellEnd"/>
      <w:r w:rsidRPr="00320C99">
        <w:t xml:space="preserve"> is </w:t>
      </w:r>
      <w:r>
        <w:t>vaak</w:t>
      </w:r>
      <w:r w:rsidRPr="00320C99">
        <w:t xml:space="preserve"> vol, waardoor het voor camperaars moeilijk wordt de binnenstad te bezoeken. </w:t>
      </w:r>
      <w:r w:rsidR="00C41E25">
        <w:t>Dit terwijl de middenstand en horeca goed kunnen profiteren van deze groeiende groep bezoekers, die ook nog eens relatief veel geld uitgeeft.</w:t>
      </w:r>
      <w:r w:rsidR="00D35E77">
        <w:t>’</w:t>
      </w:r>
    </w:p>
    <w:p w:rsidR="00C41E25" w:rsidRPr="00C41E25" w:rsidRDefault="00C41E25" w:rsidP="002A2A85">
      <w:pPr>
        <w:rPr>
          <w:b/>
        </w:rPr>
      </w:pPr>
      <w:r w:rsidRPr="00C41E25">
        <w:rPr>
          <w:b/>
        </w:rPr>
        <w:t>Actieprogramma binnenstad</w:t>
      </w:r>
    </w:p>
    <w:p w:rsidR="002A2A85" w:rsidRDefault="00C41E25" w:rsidP="002A2A85">
      <w:r>
        <w:t xml:space="preserve">Het idee stond </w:t>
      </w:r>
      <w:r w:rsidR="00320C99">
        <w:t xml:space="preserve">Bert </w:t>
      </w:r>
      <w:r w:rsidR="002A2A85">
        <w:t>Kunnen (CU)</w:t>
      </w:r>
      <w:r w:rsidR="00320C99">
        <w:t xml:space="preserve"> </w:t>
      </w:r>
      <w:r>
        <w:t xml:space="preserve">wel aan en </w:t>
      </w:r>
      <w:r w:rsidR="00320C99">
        <w:t xml:space="preserve">in overleg met </w:t>
      </w:r>
      <w:proofErr w:type="spellStart"/>
      <w:r w:rsidR="00320C99">
        <w:t>Udinga</w:t>
      </w:r>
      <w:proofErr w:type="spellEnd"/>
      <w:r>
        <w:t>,</w:t>
      </w:r>
      <w:r w:rsidR="00320C99">
        <w:t xml:space="preserve"> </w:t>
      </w:r>
      <w:r>
        <w:t xml:space="preserve">besloten de twee </w:t>
      </w:r>
      <w:r w:rsidR="00320C99">
        <w:t xml:space="preserve">in de vergadering rond het Actieprogramma Binnenstad dit idee op te pakken. Kunnen: </w:t>
      </w:r>
      <w:r w:rsidR="002A2A85">
        <w:t>‘</w:t>
      </w:r>
      <w:r w:rsidR="00320C99">
        <w:t>Achter het stadhuis</w:t>
      </w:r>
      <w:r w:rsidR="002A2A85">
        <w:t xml:space="preserve"> kunnen zonder grote gevolgen verruimde parkeerplaatsen voor campers worden gerealiseerd. De campers dienen het reguliere uur- en dagtarief te betalen, maar kunnen </w:t>
      </w:r>
      <w:r w:rsidR="002A2A85" w:rsidRPr="002A2A85">
        <w:t xml:space="preserve">tegen betaling stroom en water tappen en hun chemisch toilet en vuilwatertank legen. </w:t>
      </w:r>
      <w:r w:rsidR="002A2A85">
        <w:t xml:space="preserve">Overnachten is verboden, dat wordt kenbaar gemaakt en gehandhaafd.’ </w:t>
      </w:r>
    </w:p>
    <w:p w:rsidR="00C41E25" w:rsidRPr="00C41E25" w:rsidRDefault="00C41E25" w:rsidP="00D63921">
      <w:pPr>
        <w:tabs>
          <w:tab w:val="left" w:pos="3345"/>
        </w:tabs>
        <w:rPr>
          <w:b/>
        </w:rPr>
      </w:pPr>
      <w:proofErr w:type="spellStart"/>
      <w:r>
        <w:rPr>
          <w:b/>
        </w:rPr>
        <w:t>W</w:t>
      </w:r>
      <w:r w:rsidRPr="00C41E25">
        <w:rPr>
          <w:b/>
        </w:rPr>
        <w:t>ildparkeren</w:t>
      </w:r>
      <w:proofErr w:type="spellEnd"/>
      <w:r w:rsidR="00D63921">
        <w:rPr>
          <w:b/>
        </w:rPr>
        <w:tab/>
      </w:r>
    </w:p>
    <w:p w:rsidR="002A2A85" w:rsidRDefault="002A2A85">
      <w:r w:rsidRPr="002A2A85">
        <w:t xml:space="preserve">Momenteel zijn er </w:t>
      </w:r>
      <w:r>
        <w:t xml:space="preserve">volgens de indieners </w:t>
      </w:r>
      <w:r w:rsidRPr="002A2A85">
        <w:t xml:space="preserve">geen aantrekkelijke parkeerplekken voor campers in de nabijheid van de binnenstad. </w:t>
      </w:r>
      <w:proofErr w:type="spellStart"/>
      <w:r w:rsidR="00C41E25">
        <w:t>U</w:t>
      </w:r>
      <w:r w:rsidR="00460FA9">
        <w:t>dinga</w:t>
      </w:r>
      <w:bookmarkStart w:id="0" w:name="_GoBack"/>
      <w:bookmarkEnd w:id="0"/>
      <w:proofErr w:type="spellEnd"/>
      <w:r>
        <w:t>: ‘</w:t>
      </w:r>
      <w:r w:rsidRPr="002A2A85">
        <w:t xml:space="preserve">Reguliere parkeerplaatsen zijn voor de meeste campers te klein. Door vergroting van een parkeervak wordt het voor camperaars makkelijker om een parkeerplaats in en uit te rijden en te manoeuvreren. </w:t>
      </w:r>
      <w:r>
        <w:t xml:space="preserve"> H</w:t>
      </w:r>
      <w:r w:rsidRPr="002A2A85">
        <w:t xml:space="preserve">et </w:t>
      </w:r>
      <w:proofErr w:type="spellStart"/>
      <w:r w:rsidRPr="002A2A85">
        <w:t>wildparkeren</w:t>
      </w:r>
      <w:proofErr w:type="spellEnd"/>
      <w:r w:rsidRPr="002A2A85">
        <w:t xml:space="preserve"> van campers elders in en rond de binnenstad word</w:t>
      </w:r>
      <w:r>
        <w:t xml:space="preserve">t daarnaast </w:t>
      </w:r>
      <w:r w:rsidRPr="002A2A85">
        <w:t>voorkomen.</w:t>
      </w:r>
      <w:r>
        <w:t>’</w:t>
      </w:r>
    </w:p>
    <w:p w:rsidR="00C41E25" w:rsidRPr="00C41E25" w:rsidRDefault="00C41E25">
      <w:pPr>
        <w:rPr>
          <w:b/>
        </w:rPr>
      </w:pPr>
      <w:r w:rsidRPr="00C41E25">
        <w:rPr>
          <w:b/>
        </w:rPr>
        <w:t>Lokale economie</w:t>
      </w:r>
    </w:p>
    <w:p w:rsidR="00187305" w:rsidRDefault="002A2A85">
      <w:r>
        <w:t xml:space="preserve">Doel van het voorstel is volgens de twee fracties om de gastvrijheid van </w:t>
      </w:r>
      <w:r w:rsidR="00320C99">
        <w:t>M</w:t>
      </w:r>
      <w:r>
        <w:t xml:space="preserve">eppel te vergroten en de lokale economie te stimuleren. Camperaars geven over het algemeen veel geld uit tijdens hun trips.  </w:t>
      </w:r>
      <w:r w:rsidRPr="002A2A85">
        <w:t>Door een goede bewegwijzering naar deze voorziening vinden camperaars gemakkelijk hun weg en wordt het gevoel van gastvrijheid vergroot.</w:t>
      </w:r>
      <w:r>
        <w:t xml:space="preserve"> </w:t>
      </w:r>
      <w:proofErr w:type="spellStart"/>
      <w:r w:rsidR="00D35E77">
        <w:t>Udinga</w:t>
      </w:r>
      <w:proofErr w:type="spellEnd"/>
      <w:r w:rsidR="00D35E77">
        <w:t xml:space="preserve">: ‘Meppel wordt zo bij een grote groep toeristen positief onder de aandacht gebracht.’ </w:t>
      </w:r>
    </w:p>
    <w:p w:rsidR="00C41E25" w:rsidRPr="00C41E25" w:rsidRDefault="00C41E25">
      <w:pPr>
        <w:rPr>
          <w:b/>
        </w:rPr>
      </w:pPr>
      <w:r w:rsidRPr="00C41E25">
        <w:rPr>
          <w:b/>
        </w:rPr>
        <w:lastRenderedPageBreak/>
        <w:t>Informatiebord</w:t>
      </w:r>
    </w:p>
    <w:p w:rsidR="002A2A85" w:rsidRDefault="002A2A85">
      <w:r>
        <w:t xml:space="preserve">Om oneerlijke concurrentie te voorkomen, </w:t>
      </w:r>
      <w:r w:rsidR="00D35E77">
        <w:t>traden</w:t>
      </w:r>
      <w:r>
        <w:t xml:space="preserve"> Kunnen en </w:t>
      </w:r>
      <w:proofErr w:type="spellStart"/>
      <w:r>
        <w:t>Udinga</w:t>
      </w:r>
      <w:proofErr w:type="spellEnd"/>
      <w:r>
        <w:t xml:space="preserve"> in contact met de </w:t>
      </w:r>
      <w:proofErr w:type="spellStart"/>
      <w:r>
        <w:t>recreatie-ondernemers</w:t>
      </w:r>
      <w:proofErr w:type="spellEnd"/>
      <w:r>
        <w:t xml:space="preserve"> in de regio rond de gemeente Meppel. Kunnen: ‘Dat heeft er in geresulteerd dat we b</w:t>
      </w:r>
      <w:r w:rsidRPr="002A2A85">
        <w:t xml:space="preserve">ij de parkeerplaatsen een infobord </w:t>
      </w:r>
      <w:r>
        <w:t xml:space="preserve">willen plaatsen </w:t>
      </w:r>
      <w:r w:rsidRPr="002A2A85">
        <w:t>waarop de overnachtingsmogelijkheden en campings in en rond Meppel word</w:t>
      </w:r>
      <w:r>
        <w:t>t</w:t>
      </w:r>
      <w:r w:rsidRPr="002A2A85">
        <w:t xml:space="preserve"> aangegeven. Op deze wijze word</w:t>
      </w:r>
      <w:r>
        <w:t>en</w:t>
      </w:r>
      <w:r w:rsidRPr="002A2A85">
        <w:t xml:space="preserve"> </w:t>
      </w:r>
      <w:r>
        <w:t>toeristen</w:t>
      </w:r>
      <w:r w:rsidRPr="002A2A85">
        <w:t xml:space="preserve"> gestimuleerd om </w:t>
      </w:r>
      <w:r w:rsidR="00D35E77">
        <w:t>rondom Meppel</w:t>
      </w:r>
      <w:r w:rsidRPr="002A2A85">
        <w:t xml:space="preserve"> te overnachten</w:t>
      </w:r>
      <w:r w:rsidR="00C41E25">
        <w:t xml:space="preserve"> en maken we reclame voor recreatiebedrijven</w:t>
      </w:r>
      <w:r w:rsidR="00D35E77">
        <w:t xml:space="preserve"> aldaar</w:t>
      </w:r>
      <w:r w:rsidRPr="002A2A85">
        <w:t>.</w:t>
      </w:r>
      <w:r>
        <w:t xml:space="preserve"> </w:t>
      </w:r>
      <w:r w:rsidR="00187305">
        <w:t xml:space="preserve">Blijven slapen op de nieuwe camperplaats is echt verboden. </w:t>
      </w:r>
      <w:r w:rsidR="00187305" w:rsidRPr="00187305">
        <w:t xml:space="preserve">De ervaring leert </w:t>
      </w:r>
      <w:r w:rsidR="00187305">
        <w:t xml:space="preserve">overigens </w:t>
      </w:r>
      <w:r w:rsidR="00187305" w:rsidRPr="00187305">
        <w:t xml:space="preserve">dat de mentaliteit van camperaars overwegend zodanig is dat men niet of nauwelijks zal overgaan tot overtreding van het </w:t>
      </w:r>
      <w:proofErr w:type="spellStart"/>
      <w:r w:rsidR="00187305" w:rsidRPr="00187305">
        <w:t>overnachtingsverbod</w:t>
      </w:r>
      <w:proofErr w:type="spellEnd"/>
      <w:r w:rsidR="00187305" w:rsidRPr="00187305">
        <w:t>. Als men toch over gaat tot overnachten dan is dit zodanig opvallend dat signalering ervan eenvoudig kan plaatsvinden en handhaving betrekkelijk eenvoudig zal zijn.</w:t>
      </w:r>
      <w:r w:rsidR="00187305">
        <w:t>’</w:t>
      </w:r>
    </w:p>
    <w:p w:rsidR="00C41E25" w:rsidRPr="00C41E25" w:rsidRDefault="00C41E25" w:rsidP="00187305">
      <w:pPr>
        <w:rPr>
          <w:b/>
        </w:rPr>
      </w:pPr>
      <w:r w:rsidRPr="00C41E25">
        <w:rPr>
          <w:b/>
        </w:rPr>
        <w:t>Kosten</w:t>
      </w:r>
    </w:p>
    <w:p w:rsidR="00187305" w:rsidRDefault="00187305" w:rsidP="00187305">
      <w:r>
        <w:t xml:space="preserve">De voorgestelde verruiming van de parkeerplaatsen vraagt om enige aanpassing in de bestrating en belijning. Kunnen: ‘De bebording moet worden gewijzigd en bewegwijzering vanaf buiten- en binnenring worden aangebracht. Ook het bord met informatie over campings in en rond Meppel kost geld. Aan de betrokken ondernemers is gevraagd hieraan eveneens bij te dragen. Al met al is de inschatting dat deze voorzieningen maximaal € 15.000 gaan kosten. Dekking kan plaatsvinden uit reguliere onderhoudsbudgetten en het budget voor recreatie en toerisme. Een deel van de kosten </w:t>
      </w:r>
      <w:r w:rsidR="00C41E25">
        <w:t xml:space="preserve">wordt </w:t>
      </w:r>
      <w:r w:rsidR="00D35E77">
        <w:t xml:space="preserve">natuurlijk </w:t>
      </w:r>
      <w:r>
        <w:t xml:space="preserve">terugverdiend door de </w:t>
      </w:r>
      <w:r w:rsidR="00C41E25">
        <w:t>inkomsten uit de camperaars.</w:t>
      </w:r>
      <w:r w:rsidR="00D35E77">
        <w:t>’</w:t>
      </w:r>
    </w:p>
    <w:p w:rsidR="00C41E25" w:rsidRDefault="00C41E25" w:rsidP="00187305">
      <w:pPr>
        <w:pBdr>
          <w:bottom w:val="single" w:sz="6" w:space="1" w:color="auto"/>
        </w:pBdr>
      </w:pPr>
    </w:p>
    <w:p w:rsidR="00C41E25" w:rsidRPr="00C41E25" w:rsidRDefault="00C41E25" w:rsidP="00187305">
      <w:pPr>
        <w:rPr>
          <w:i/>
        </w:rPr>
      </w:pPr>
      <w:r w:rsidRPr="00C41E25">
        <w:rPr>
          <w:i/>
        </w:rPr>
        <w:t xml:space="preserve">Einde persbericht. Voor meer informatie kunt u contact opnemen met Bert Kunnen: </w:t>
      </w:r>
      <w:r>
        <w:rPr>
          <w:i/>
        </w:rPr>
        <w:t xml:space="preserve">06-16503020 </w:t>
      </w:r>
      <w:r w:rsidRPr="00C41E25">
        <w:rPr>
          <w:i/>
        </w:rPr>
        <w:t xml:space="preserve">of </w:t>
      </w:r>
      <w:proofErr w:type="spellStart"/>
      <w:r w:rsidRPr="00C41E25">
        <w:rPr>
          <w:i/>
        </w:rPr>
        <w:t>Annigje</w:t>
      </w:r>
      <w:proofErr w:type="spellEnd"/>
      <w:r w:rsidRPr="00C41E25">
        <w:rPr>
          <w:i/>
        </w:rPr>
        <w:t xml:space="preserve"> </w:t>
      </w:r>
      <w:proofErr w:type="spellStart"/>
      <w:r w:rsidRPr="00C41E25">
        <w:rPr>
          <w:i/>
        </w:rPr>
        <w:t>Udinga</w:t>
      </w:r>
      <w:proofErr w:type="spellEnd"/>
      <w:r w:rsidRPr="00C41E25">
        <w:rPr>
          <w:i/>
        </w:rPr>
        <w:t>: 0621476647</w:t>
      </w:r>
    </w:p>
    <w:p w:rsidR="00C41E25" w:rsidRDefault="00C41E25" w:rsidP="00187305"/>
    <w:sectPr w:rsidR="00C41E25" w:rsidSect="00DF64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2A85"/>
    <w:rsid w:val="00187305"/>
    <w:rsid w:val="002A2A85"/>
    <w:rsid w:val="00320C99"/>
    <w:rsid w:val="003C4C8F"/>
    <w:rsid w:val="00460FA9"/>
    <w:rsid w:val="0049231D"/>
    <w:rsid w:val="008A04D4"/>
    <w:rsid w:val="00A84C43"/>
    <w:rsid w:val="00C41E25"/>
    <w:rsid w:val="00C937E8"/>
    <w:rsid w:val="00D35E77"/>
    <w:rsid w:val="00D63921"/>
    <w:rsid w:val="00DF64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64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23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Annigje Udinga | Udinga Media</dc:creator>
  <cp:lastModifiedBy>Martijn</cp:lastModifiedBy>
  <cp:revision>2</cp:revision>
  <dcterms:created xsi:type="dcterms:W3CDTF">2016-01-14T18:33:00Z</dcterms:created>
  <dcterms:modified xsi:type="dcterms:W3CDTF">2016-01-14T18:33:00Z</dcterms:modified>
</cp:coreProperties>
</file>